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4D7" w:rsidRDefault="00A314D7" w:rsidP="00A314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</w:pPr>
      <w:r w:rsidRPr="00A314D7"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>ՈՒԴԱՏՊ-ի</w:t>
      </w:r>
    </w:p>
    <w:p w:rsidR="00A314D7" w:rsidRDefault="00A314D7" w:rsidP="00A314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</w:pPr>
      <w:r w:rsidRPr="00A314D7"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 xml:space="preserve"> գործողությունների կատարման մասին հաշվետվություն</w:t>
      </w:r>
    </w:p>
    <w:p w:rsidR="00A314D7" w:rsidRDefault="00A314D7" w:rsidP="00A314D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</w:pPr>
      <w:r w:rsidRPr="00A314D7"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 xml:space="preserve">2026թ. </w:t>
      </w:r>
      <w:r w:rsidR="003D3B6A"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>հ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 xml:space="preserve">ունվար և փետրվար </w:t>
      </w:r>
      <w:r w:rsidRPr="00A314D7">
        <w:rPr>
          <w:rFonts w:ascii="Times New Roman" w:eastAsia="Times New Roman" w:hAnsi="Times New Roman" w:cs="Times New Roman"/>
          <w:b/>
          <w:color w:val="FF0000"/>
          <w:sz w:val="36"/>
          <w:lang w:val="hy-AM" w:eastAsia="ru-RU"/>
        </w:rPr>
        <w:t xml:space="preserve"> ամիսների համար </w:t>
      </w:r>
    </w:p>
    <w:p w:rsidR="00621CAD" w:rsidRPr="00A314D7" w:rsidRDefault="00621CAD" w:rsidP="00A314D7">
      <w:pPr>
        <w:spacing w:after="0" w:line="240" w:lineRule="auto"/>
        <w:jc w:val="center"/>
        <w:rPr>
          <w:color w:val="FF0000"/>
          <w:sz w:val="36"/>
          <w:lang w:val="hy-AM"/>
        </w:rPr>
      </w:pPr>
    </w:p>
    <w:p w:rsidR="00621CAD" w:rsidRDefault="00621CAD">
      <w:pPr>
        <w:spacing w:after="0" w:line="240" w:lineRule="auto"/>
        <w:rPr>
          <w:rFonts w:ascii="Times New Roman" w:eastAsia="Times New Roman" w:hAnsi="Times New Roman" w:cs="Times New Roman"/>
          <w:b/>
          <w:color w:val="014446"/>
          <w:lang w:val="hy-AM" w:eastAsia="ru-RU"/>
        </w:rPr>
      </w:pPr>
    </w:p>
    <w:p w:rsidR="00621CAD" w:rsidRDefault="00621CAD">
      <w:pPr>
        <w:spacing w:after="0" w:line="240" w:lineRule="auto"/>
        <w:rPr>
          <w:rFonts w:ascii="Times New Roman" w:eastAsia="Times New Roman" w:hAnsi="Times New Roman" w:cs="Times New Roman"/>
          <w:b/>
          <w:color w:val="014446"/>
          <w:lang w:val="hy-AM" w:eastAsia="ru-RU"/>
        </w:rPr>
      </w:pP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  <w:t>Ընդհանուր տեղեկություններ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32"/>
          <w:szCs w:val="21"/>
          <w:lang w:val="hy-AM" w:eastAsia="ru-RU"/>
        </w:rPr>
      </w:pP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1.Դպրոցի լրիվ անվանումը՝     &lt;&lt;Աշոցքի միջնակարգ դպրոց&gt;&gt;ՊՈԱԿ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2.Մարզ</w:t>
      </w: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՝ Շիրակ 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B624DC" w:rsidRPr="003D3B6A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3D3B6A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3.Տնօրենի անուն, ազգանուն</w:t>
      </w:r>
      <w:r w:rsidRPr="003D3B6A">
        <w:rPr>
          <w:rFonts w:ascii="Cambria Math" w:eastAsia="Times New Roman" w:hAnsi="Cambria Math" w:cs="Cambria Math"/>
          <w:color w:val="242424"/>
          <w:sz w:val="32"/>
          <w:szCs w:val="21"/>
          <w:lang w:val="hy-AM" w:eastAsia="ru-RU"/>
        </w:rPr>
        <w:t>․</w:t>
      </w:r>
    </w:p>
    <w:p w:rsidR="00B624DC" w:rsidRPr="00B624DC" w:rsidRDefault="00B624DC" w:rsidP="00B624DC">
      <w:pPr>
        <w:spacing w:after="0" w:line="240" w:lineRule="auto"/>
        <w:rPr>
          <w:noProof/>
          <w:sz w:val="36"/>
          <w:lang w:val="hy-AM" w:eastAsia="ru-RU"/>
        </w:rPr>
      </w:pPr>
    </w:p>
    <w:p w:rsidR="00B624DC" w:rsidRPr="00B624DC" w:rsidRDefault="00A314D7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noProof/>
          <w:sz w:val="36"/>
          <w:lang w:val="hy-AM" w:eastAsia="ru-RU"/>
        </w:rPr>
        <w:t xml:space="preserve">                </w:t>
      </w:r>
      <w:r w:rsidR="00B624DC" w:rsidRPr="00B624DC">
        <w:rPr>
          <w:noProof/>
          <w:sz w:val="36"/>
          <w:lang w:val="hy-AM" w:eastAsia="ru-RU"/>
        </w:rPr>
        <w:t>Մարգարիտ Դանիելյան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4</w:t>
      </w:r>
      <w:r w:rsidRPr="00B624DC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Տնօրենի թիմսի հասցեն</w:t>
      </w:r>
    </w:p>
    <w:p w:rsidR="00B624DC" w:rsidRPr="00B624DC" w:rsidRDefault="00B624DC" w:rsidP="00B624DC">
      <w:pPr>
        <w:spacing w:after="0" w:line="240" w:lineRule="auto"/>
        <w:rPr>
          <w:noProof/>
          <w:sz w:val="36"/>
          <w:lang w:val="hy-AM" w:eastAsia="ru-RU"/>
        </w:rPr>
      </w:pPr>
    </w:p>
    <w:p w:rsidR="00B624DC" w:rsidRPr="00B624DC" w:rsidRDefault="00A314D7" w:rsidP="00A314D7">
      <w:pPr>
        <w:tabs>
          <w:tab w:val="left" w:pos="2742"/>
        </w:tabs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ab/>
        <w:t>-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 w:rsidRPr="003D3B6A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5.Տնօրենի հեռախոսի համարը</w:t>
      </w:r>
    </w:p>
    <w:p w:rsidR="00B624DC" w:rsidRP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</w:p>
    <w:p w:rsidR="00B624DC" w:rsidRPr="00B624DC" w:rsidRDefault="00A314D7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1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</w:t>
      </w:r>
      <w:r w:rsidR="00B624DC" w:rsidRPr="00B624DC"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 xml:space="preserve">    099234599</w:t>
      </w:r>
    </w:p>
    <w:p w:rsidR="00B624DC" w:rsidRPr="00A314D7" w:rsidRDefault="00A314D7" w:rsidP="00B624DC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Segoe UI" w:eastAsia="Times New Roman" w:hAnsi="Segoe UI" w:cs="Segoe UI"/>
          <w:color w:val="242424"/>
          <w:sz w:val="32"/>
          <w:szCs w:val="21"/>
          <w:lang w:val="hy-AM" w:eastAsia="ru-RU"/>
        </w:rPr>
        <w:t>2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․Դպրոցի էլ․ հասցե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`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ashotskidproc@gmail.com</w:t>
      </w:r>
    </w:p>
    <w:p w:rsidR="00A314D7" w:rsidRDefault="00A314D7" w:rsidP="00B624DC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4․Դպրոցի վեբկայք՝</w:t>
      </w:r>
      <w:r w:rsidRPr="00A314D7">
        <w:rPr>
          <w:lang w:val="hy-AM"/>
        </w:rPr>
        <w:t xml:space="preserve">                 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https://ashotsk.schoolsite.am/</w:t>
      </w:r>
    </w:p>
    <w:p w:rsidR="00A314D7" w:rsidRPr="00A314D7" w:rsidRDefault="00A314D7" w:rsidP="00B624DC">
      <w:pPr>
        <w:spacing w:after="0" w:line="240" w:lineRule="auto"/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</w:pP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5․</w:t>
      </w:r>
      <w:r w:rsidRPr="00A314D7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Դպրոցի Հասցե՝ </w:t>
      </w:r>
      <w:r w:rsidRPr="003D3B6A"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 xml:space="preserve">             </w:t>
      </w:r>
      <w:r>
        <w:rPr>
          <w:rFonts w:ascii="Cambria Math" w:eastAsia="Times New Roman" w:hAnsi="Cambria Math" w:cs="Segoe UI"/>
          <w:color w:val="242424"/>
          <w:sz w:val="32"/>
          <w:szCs w:val="21"/>
          <w:lang w:val="hy-AM" w:eastAsia="ru-RU"/>
        </w:rPr>
        <w:t>Ռուդակովի 1</w:t>
      </w: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242424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B624DC" w:rsidRDefault="00B624DC" w:rsidP="00B624DC">
      <w:pPr>
        <w:spacing w:after="0" w:line="240" w:lineRule="auto"/>
        <w:rPr>
          <w:rFonts w:ascii="Segoe UI" w:eastAsia="Times New Roman" w:hAnsi="Segoe UI" w:cs="Segoe UI"/>
          <w:color w:val="014446"/>
          <w:sz w:val="21"/>
          <w:szCs w:val="21"/>
          <w:lang w:val="hy-AM" w:eastAsia="ru-RU"/>
        </w:rPr>
      </w:pPr>
    </w:p>
    <w:p w:rsidR="00B624DC" w:rsidRDefault="00B624DC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B624DC" w:rsidRDefault="00B624DC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B624DC" w:rsidRDefault="00B624DC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21CAD" w:rsidRPr="003D3B6A" w:rsidRDefault="00A314D7">
      <w:pPr>
        <w:spacing w:after="0" w:line="240" w:lineRule="auto"/>
        <w:rPr>
          <w:sz w:val="24"/>
          <w:szCs w:val="24"/>
          <w:lang w:val="hy-AM"/>
        </w:rPr>
      </w:pPr>
      <w:r w:rsidRPr="00B624DC"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 xml:space="preserve">6.Ներկայացրեք ՈՒԴԱՏՊ-ով հունվար և փետրվար ամիսների համար նախատեսված ՆԴՎ թեման և նպատակը։ </w:t>
      </w:r>
      <w:r w:rsidRPr="003D3B6A"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Եթե նախատեսված է մեկից ավելի ՆԴՎ, ապա գրեք հեթականությամբ: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21CAD" w:rsidRDefault="00A314D7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1.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1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2-րդ դասարանում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  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պետական ավարտական քննություններին մասնակցած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 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սովորողների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քննական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արդյունքների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քննարկում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,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համապատասխան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որոշումների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կայացում։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Default="00A314D7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2․«Բանակի օր» տոնին նվիրված միջոցառումների կազմակերպում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 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3․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Մատենավարության ստուգում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,դ</w:t>
      </w:r>
      <w:r w:rsidRPr="00B624DC">
        <w:rPr>
          <w:rFonts w:ascii="GHEA Grapalat" w:eastAsia="Times New Roman" w:hAnsi="GHEA Grapalat" w:cs="Times New Roman"/>
          <w:sz w:val="24"/>
          <w:szCs w:val="24"/>
          <w:lang w:val="hy-AM" w:eastAsia="ru-RU"/>
        </w:rPr>
        <w:t>ասղեկի ժամերի ստուգում</w:t>
      </w:r>
      <w:r w:rsidRPr="00B624DC">
        <w:rPr>
          <w:rFonts w:eastAsia="Times New Roman" w:cs="Calibri"/>
          <w:sz w:val="24"/>
          <w:szCs w:val="24"/>
          <w:lang w:val="hy-AM" w:eastAsia="ru-RU"/>
        </w:rPr>
        <w:t> ,</w:t>
      </w:r>
    </w:p>
    <w:p w:rsidR="00621CAD" w:rsidRDefault="00A314D7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Ուսումնական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նախագծերի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,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ուսումնական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խմբակների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պարապմունքների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կազմակերպման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ստուգում</w:t>
      </w:r>
      <w:r w:rsidRPr="00B624DC">
        <w:rPr>
          <w:rFonts w:eastAsia="Times New Roman" w:cs="Calibri"/>
          <w:color w:val="242424"/>
          <w:sz w:val="24"/>
          <w:szCs w:val="24"/>
          <w:lang w:val="hy-AM" w:eastAsia="ru-RU"/>
        </w:rPr>
        <w:t>,երկարօրյա խմբերի ձևավորում։</w:t>
      </w:r>
    </w:p>
    <w:p w:rsidR="00621CAD" w:rsidRPr="00B624DC" w:rsidRDefault="00A314D7">
      <w:pPr>
        <w:pStyle w:val="a0"/>
        <w:spacing w:after="0" w:line="240" w:lineRule="auto"/>
        <w:rPr>
          <w:sz w:val="24"/>
          <w:szCs w:val="24"/>
          <w:lang w:val="hy-AM"/>
        </w:rPr>
      </w:pPr>
      <w:r>
        <w:rPr>
          <w:rFonts w:ascii="Sylfaen" w:eastAsia="Times New Roman" w:hAnsi="Sylfaen" w:cs="Segoe UI"/>
          <w:b/>
          <w:color w:val="242424"/>
          <w:sz w:val="24"/>
          <w:szCs w:val="24"/>
          <w:lang w:val="hy-AM" w:eastAsia="ru-RU"/>
        </w:rPr>
        <w:t>4․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>ԿԱՊԿՈՒ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 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>սովորողների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 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>ԱՈՒՊ-ների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 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>քննարկում։</w:t>
      </w:r>
    </w:p>
    <w:p w:rsidR="00621CAD" w:rsidRDefault="00A314D7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5․«Ճանաչենք մեր դպրոցը» ,«Անվտանգ ելք և մուտք» 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անվտանգային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 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միջոցառում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: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>6․Մայրենի,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Հայոց լեզու, Գրականություն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 , 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(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Հայ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գրականություն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)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 ո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ւսումնական առարկաների դրվածքի ուսումնասիրություն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7․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 Մայրենիի օրվան և գիրք նվիրելու օրվան նվիրված միջոցառումների շարք 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</w:t>
      </w:r>
      <w:r>
        <w:rPr>
          <w:rFonts w:eastAsia="Times New Roman" w:cs="Calibri"/>
          <w:i/>
          <w:iCs/>
          <w:color w:val="242424"/>
          <w:sz w:val="24"/>
          <w:szCs w:val="24"/>
          <w:lang w:val="hy-AM" w:eastAsia="ru-RU"/>
        </w:rPr>
        <w:t>,գրադարանավարի հետ կոնֆերանս ,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>Թումանյանական օրեր,մուլտֆիլմի և հեքիաթի քննարկումներ / 1 ֊11֊րդ դասարաններ /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>8․Կ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արդալու  կարողությունների  զարգացմանն  ուղղված մեթոդների  կիրառումը: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/2֊6 ֊րդ դաս․ ֊ում /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>9․«Սուրբ Սարգիս» միջոցառում  /խմբակ /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10․Ապահով և անվտանգ կրթական միջավայր» սեմինար֊քննարկում Աշոցքի ՆԳՎ 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>բաժնի  աշխատակիցների մասնակցությամբ</w:t>
      </w: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11. Առարկայական օլիմպիադաների  մարզային փուլ անցած աշակերտների հետ տարված  աշխատանքների ավարտի քննարկում և նախապատրաստում հանրապետական փուլին։ 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>
        <w:rPr>
          <w:rFonts w:ascii="Segoe UI" w:hAnsi="Segoe UI" w:cs="Segoe UI"/>
          <w:color w:val="242424"/>
          <w:sz w:val="24"/>
          <w:szCs w:val="24"/>
          <w:lang w:val="hy-AM"/>
        </w:rPr>
        <w:t xml:space="preserve">12․Սպորտային  </w:t>
      </w:r>
      <w:r>
        <w:rPr>
          <w:rFonts w:ascii="Sylfaen" w:hAnsi="Sylfaen" w:cs="Segoe UI"/>
          <w:color w:val="242424"/>
          <w:sz w:val="24"/>
          <w:szCs w:val="24"/>
          <w:lang w:val="hy-AM"/>
        </w:rPr>
        <w:t>մարզական  միջոցառումների անցկացում ՝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>
        <w:rPr>
          <w:rFonts w:ascii="Sylfaen" w:hAnsi="Sylfaen" w:cs="Segoe UI"/>
          <w:color w:val="242424"/>
          <w:sz w:val="24"/>
          <w:szCs w:val="24"/>
          <w:lang w:val="hy-AM"/>
        </w:rPr>
        <w:t xml:space="preserve">,, Դպրոցականների  բասկետբոլի  լիգա,,, 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>
        <w:rPr>
          <w:rFonts w:ascii="Sylfaen" w:hAnsi="Sylfaen" w:cs="Segoe UI"/>
          <w:color w:val="242424"/>
          <w:sz w:val="24"/>
          <w:szCs w:val="24"/>
          <w:lang w:val="hy-AM"/>
        </w:rPr>
        <w:t xml:space="preserve"> ,,ՀՀ դպրոցականների  շախմատի  20-րդ օլիմպիադա ,, 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>
        <w:rPr>
          <w:rFonts w:ascii="Sylfaen" w:hAnsi="Sylfaen" w:cs="Segoe UI"/>
          <w:color w:val="242424"/>
          <w:sz w:val="24"/>
          <w:szCs w:val="24"/>
          <w:lang w:val="hy-AM"/>
        </w:rPr>
        <w:t xml:space="preserve">  Թենիսի և ֆուտբոլի  ներդպրոցական փուլեր։ </w:t>
      </w: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hAnsi="Segoe UI" w:cs="Segoe UI"/>
          <w:b/>
          <w:color w:val="242424"/>
          <w:sz w:val="24"/>
          <w:szCs w:val="24"/>
          <w:lang w:val="hy-AM"/>
        </w:rPr>
        <w:t>Ընտրեք 6-րդ կետի ՆԴՎ թեմաներից մեկը: Դուք  հրավիրել եք խորհրդակցություն և կատարել եք աշխատանքի բաժանում: Ներկայացրեք ՆԴՎ իրականացման պատասխանատուներին և այն աշխատանքը, որ նրանցից յուրաքանչյուրը կատարել է: </w:t>
      </w:r>
    </w:p>
    <w:p w:rsidR="00621CAD" w:rsidRDefault="00A314D7">
      <w:p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Fonts w:ascii="Segoe UI" w:hAnsi="Segoe UI" w:cs="Segoe UI"/>
          <w:b/>
          <w:color w:val="242424"/>
          <w:sz w:val="24"/>
          <w:szCs w:val="24"/>
          <w:lang w:val="hy-AM"/>
        </w:rPr>
        <w:t xml:space="preserve"> </w:t>
      </w:r>
      <w:r>
        <w:rPr>
          <w:rFonts w:ascii="Segoe UI" w:hAnsi="Segoe UI" w:cs="Segoe UI"/>
          <w:color w:val="242424"/>
          <w:sz w:val="24"/>
          <w:szCs w:val="24"/>
          <w:lang w:val="hy-AM"/>
        </w:rPr>
        <w:t xml:space="preserve">Հրավիրել եմ խորհրդակցություն և կատարել եմ աշխատանքի բաժանում,պատասխանատու են  նշանակվել  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տնօրենի  տեղակալը և մ/մ նախագահները։</w:t>
      </w:r>
    </w:p>
    <w:p w:rsidR="00621CAD" w:rsidRDefault="00A314D7">
      <w:p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</w:t>
      </w:r>
    </w:p>
    <w:p w:rsidR="00621CAD" w:rsidRDefault="00A314D7">
      <w:p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1․   Ը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նթերցանության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 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սահունության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ըմբռնման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և 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կ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արդալու  կարողությունների  զարգացմանն  ուղղված մեթոդների  կիրառումը,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 xml:space="preserve">  կարդալու  կարողությունների ստուգում՝  ըստ  ստուգաթերթիկների:</w:t>
      </w:r>
      <w:r>
        <w:rPr>
          <w:rFonts w:eastAsia="Times New Roman" w:cs="Calibri"/>
          <w:color w:val="242424"/>
          <w:sz w:val="24"/>
          <w:szCs w:val="24"/>
          <w:lang w:val="hy-AM" w:eastAsia="ru-RU"/>
        </w:rPr>
        <w:t xml:space="preserve"> / 2֊6 ֊րդ դաս․ ֊ում  / /մ/մ նախագահներ / </w:t>
      </w: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hAnsi="Segoe UI" w:cs="Segoe UI"/>
          <w:b/>
          <w:color w:val="242424"/>
          <w:sz w:val="24"/>
          <w:szCs w:val="24"/>
          <w:lang w:val="hy-AM"/>
        </w:rPr>
        <w:t>2․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Մայրենի,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Հայոց լեզու, Գրականություն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,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(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Հայ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գրականություն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)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 w:rsidRPr="00B624DC">
        <w:rPr>
          <w:sz w:val="24"/>
          <w:szCs w:val="24"/>
          <w:lang w:val="hy-AM"/>
        </w:rPr>
        <w:t xml:space="preserve">«Առարկայի դրվածքի ստուգումը» / 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տնօրենի  տեղակալ /</w:t>
      </w:r>
      <w:r w:rsidRPr="00B624DC">
        <w:rPr>
          <w:sz w:val="24"/>
          <w:szCs w:val="24"/>
          <w:lang w:val="hy-AM"/>
        </w:rPr>
        <w:t xml:space="preserve"> </w:t>
      </w:r>
    </w:p>
    <w:p w:rsidR="00621CAD" w:rsidRDefault="00621CAD">
      <w:p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</w:p>
    <w:p w:rsidR="00621CAD" w:rsidRDefault="00A314D7">
      <w:p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Style w:val="-ht-152"/>
          <w:rFonts w:ascii="Segoe UI" w:hAnsi="Segoe UI" w:cs="Segoe UI"/>
          <w:b/>
          <w:color w:val="242424"/>
          <w:sz w:val="24"/>
          <w:szCs w:val="24"/>
          <w:lang w:val="hy-AM"/>
        </w:rPr>
        <w:t>8.</w:t>
      </w:r>
      <w:r>
        <w:rPr>
          <w:rStyle w:val="text-format-content"/>
          <w:rFonts w:ascii="Segoe UI" w:hAnsi="Segoe UI" w:cs="Segoe UI"/>
          <w:b/>
          <w:color w:val="242424"/>
          <w:sz w:val="24"/>
          <w:szCs w:val="24"/>
          <w:lang w:val="hy-AM"/>
        </w:rPr>
        <w:t>Ներկայացրեք ընտրված ՆԴՎ արդյունքները:</w:t>
      </w:r>
    </w:p>
    <w:p w:rsidR="00621CAD" w:rsidRDefault="00621CAD">
      <w:pPr>
        <w:pStyle w:val="3"/>
        <w:numPr>
          <w:ilvl w:val="2"/>
          <w:numId w:val="2"/>
        </w:numPr>
        <w:spacing w:before="0"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lang w:val="hy-AM"/>
        </w:rPr>
      </w:pPr>
      <w:r>
        <w:rPr>
          <w:rStyle w:val="text-format-content"/>
          <w:rFonts w:ascii="Sylfaen" w:hAnsi="Sylfaen" w:cs="Segoe UI"/>
          <w:color w:val="242424"/>
          <w:sz w:val="24"/>
          <w:szCs w:val="24"/>
          <w:lang w:val="hy-AM"/>
        </w:rPr>
        <w:t xml:space="preserve">1․ </w:t>
      </w:r>
      <w:r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Ը</w:t>
      </w:r>
      <w:r w:rsidRPr="00B624DC"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նթերցանության</w:t>
      </w:r>
      <w:r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 </w:t>
      </w:r>
      <w:r w:rsidRPr="00B624DC"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սահունության</w:t>
      </w:r>
      <w:r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ըմբռնման</w:t>
      </w:r>
      <w:r>
        <w:rPr>
          <w:rStyle w:val="text-format-content"/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և  կարդալու  կարողությունների  զարգացմանն  ուղղված մեթոդների  կիրառումը,</w:t>
      </w:r>
      <w:r>
        <w:rPr>
          <w:rStyle w:val="text-format-content"/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 xml:space="preserve">  կարդալու  կարողությունների  ստուգում՝  ըստ  ստուգաթերթիկների:</w:t>
      </w:r>
    </w:p>
    <w:p w:rsidR="00621CAD" w:rsidRPr="00B624DC" w:rsidRDefault="00A314D7">
      <w:pPr>
        <w:spacing w:after="0" w:line="240" w:lineRule="auto"/>
        <w:rPr>
          <w:lang w:val="hy-AM"/>
        </w:rPr>
      </w:pPr>
      <w:r>
        <w:rPr>
          <w:rStyle w:val="text-format-content"/>
          <w:rFonts w:ascii="Sylfaen" w:hAnsi="Sylfaen" w:cs="Segoe UI"/>
          <w:color w:val="242424"/>
          <w:sz w:val="24"/>
          <w:szCs w:val="24"/>
          <w:lang w:val="hy-AM"/>
        </w:rPr>
        <w:t>Արդյունքները ամփոփվեցին և  եկանք այն  եզրակացության,  որ սովորողները  արտահայտիչ չեն կարդում,հատկապես  դժվարանում  են  կարդացածը  հասկանալ :</w:t>
      </w:r>
    </w:p>
    <w:p w:rsidR="00621CAD" w:rsidRDefault="00A314D7">
      <w:pPr>
        <w:pStyle w:val="3"/>
        <w:numPr>
          <w:ilvl w:val="2"/>
          <w:numId w:val="2"/>
        </w:numPr>
        <w:spacing w:before="0"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Fonts w:ascii="Segoe UI" w:hAnsi="Segoe UI" w:cs="Segoe UI"/>
          <w:b w:val="0"/>
          <w:bCs w:val="0"/>
          <w:color w:val="242424"/>
          <w:sz w:val="24"/>
          <w:szCs w:val="24"/>
          <w:lang w:val="hy-AM"/>
        </w:rPr>
        <w:t>2․ «Առարկայի դրվածքի ստուգումը»,որի</w:t>
      </w:r>
      <w:r>
        <w:rPr>
          <w:rStyle w:val="text-format-content"/>
          <w:rFonts w:ascii="Segoe UI" w:hAnsi="Segoe UI" w:cs="Segoe UI"/>
          <w:b w:val="0"/>
          <w:bCs w:val="0"/>
          <w:color w:val="242424"/>
          <w:sz w:val="24"/>
          <w:szCs w:val="24"/>
          <w:lang w:val="hy-AM"/>
        </w:rPr>
        <w:t xml:space="preserve"> նպատակն էր   ուսման որակի բարձրացումը և մեթոդական օգնություն ցուցաբերելը,</w:t>
      </w:r>
      <w:r>
        <w:rPr>
          <w:rFonts w:ascii="Segoe UI" w:hAnsi="Segoe UI" w:cs="Segoe UI"/>
          <w:b w:val="0"/>
          <w:bCs w:val="0"/>
          <w:color w:val="242424"/>
          <w:sz w:val="24"/>
          <w:szCs w:val="24"/>
          <w:lang w:val="hy-AM"/>
        </w:rPr>
        <w:t>կատարվեց հետևյալ կետերով ՝</w:t>
      </w:r>
    </w:p>
    <w:p w:rsidR="00621CAD" w:rsidRDefault="00A314D7">
      <w:pPr>
        <w:pStyle w:val="3"/>
        <w:numPr>
          <w:ilvl w:val="2"/>
          <w:numId w:val="2"/>
        </w:numPr>
        <w:spacing w:before="0"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Style w:val="text-format-content"/>
          <w:rFonts w:ascii="Segoe UI" w:hAnsi="Segoe UI" w:cs="Segoe UI"/>
          <w:b w:val="0"/>
          <w:bCs w:val="0"/>
          <w:color w:val="242424"/>
          <w:sz w:val="24"/>
          <w:szCs w:val="24"/>
          <w:lang w:val="hy-AM"/>
        </w:rPr>
        <w:t xml:space="preserve">         Փաստաթղթային ստուգում,   դասալսումներ,տնօրինության կողմից տրվող   թելադրություններ։</w:t>
      </w:r>
    </w:p>
    <w:p w:rsidR="00621CAD" w:rsidRPr="00B624DC" w:rsidRDefault="00A314D7">
      <w:pPr>
        <w:spacing w:after="0" w:line="240" w:lineRule="auto"/>
        <w:rPr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4"/>
          <w:szCs w:val="24"/>
          <w:lang w:val="hy-AM"/>
        </w:rPr>
        <w:t xml:space="preserve"> </w:t>
      </w:r>
    </w:p>
    <w:p w:rsidR="00621CAD" w:rsidRDefault="00A314D7">
      <w:pPr>
        <w:spacing w:after="0" w:line="240" w:lineRule="auto"/>
        <w:rPr>
          <w:rFonts w:ascii="Segoe UI" w:hAnsi="Segoe UI" w:cs="Segoe UI"/>
          <w:b/>
          <w:color w:val="242424"/>
          <w:sz w:val="26"/>
          <w:szCs w:val="26"/>
          <w:lang w:val="hy-AM"/>
        </w:rPr>
      </w:pPr>
      <w:r>
        <w:rPr>
          <w:rStyle w:val="text-format-content"/>
          <w:rFonts w:ascii="Segoe UI" w:hAnsi="Segoe UI" w:cs="Segoe UI"/>
          <w:b/>
          <w:color w:val="242424"/>
          <w:sz w:val="24"/>
          <w:szCs w:val="24"/>
          <w:lang w:val="hy-AM"/>
        </w:rPr>
        <w:t xml:space="preserve"> Արձանագրված արդյունքները.</w:t>
      </w:r>
    </w:p>
    <w:p w:rsidR="00621CAD" w:rsidRPr="00B624DC" w:rsidRDefault="00A314D7">
      <w:pPr>
        <w:pStyle w:val="a0"/>
        <w:numPr>
          <w:ilvl w:val="0"/>
          <w:numId w:val="6"/>
        </w:numPr>
        <w:tabs>
          <w:tab w:val="clear" w:pos="707"/>
          <w:tab w:val="left" w:pos="0"/>
        </w:tabs>
        <w:rPr>
          <w:sz w:val="24"/>
          <w:szCs w:val="24"/>
          <w:lang w:val="hy-AM"/>
        </w:rPr>
      </w:pPr>
      <w:r w:rsidRPr="00B624DC">
        <w:rPr>
          <w:sz w:val="24"/>
          <w:szCs w:val="24"/>
          <w:lang w:val="hy-AM"/>
        </w:rPr>
        <w:t>Ուժեղ կողմեր. Ուսուցիչները տիրապետում են նյութին, դասերն անցնում են հետաքրքիր, ձևավորող գնահատականը ճիշտ է օգտագործվում,օգտագործվում են զննական պարագաներ։</w:t>
      </w:r>
    </w:p>
    <w:p w:rsidR="00621CAD" w:rsidRPr="003D3B6A" w:rsidRDefault="00A314D7">
      <w:pPr>
        <w:numPr>
          <w:ilvl w:val="0"/>
          <w:numId w:val="6"/>
        </w:numPr>
        <w:tabs>
          <w:tab w:val="clear" w:pos="707"/>
          <w:tab w:val="left" w:pos="0"/>
        </w:tabs>
        <w:spacing w:after="0" w:line="240" w:lineRule="auto"/>
        <w:rPr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4"/>
          <w:szCs w:val="24"/>
          <w:lang w:val="hy-AM"/>
        </w:rPr>
        <w:t>Թերություններ. Որոշ դասարաններում ցածր է սովորողների պատրաստվածության մակարդակը և ներգրավվածությունը դասապրոցեսին,</w:t>
      </w:r>
    </w:p>
    <w:p w:rsidR="00621CAD" w:rsidRPr="003D3B6A" w:rsidRDefault="00A314D7">
      <w:pPr>
        <w:numPr>
          <w:ilvl w:val="0"/>
          <w:numId w:val="6"/>
        </w:numPr>
        <w:tabs>
          <w:tab w:val="clear" w:pos="707"/>
          <w:tab w:val="left" w:pos="0"/>
        </w:tabs>
        <w:spacing w:after="0" w:line="240" w:lineRule="auto"/>
        <w:rPr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4"/>
          <w:szCs w:val="24"/>
          <w:lang w:val="hy-AM"/>
        </w:rPr>
        <w:t>սահմանել վերահսկողություն թույլ առաջադիմություն ունեցող աշակերտների հետ տարվող աշխատանքների նկատմամբ։</w:t>
      </w:r>
    </w:p>
    <w:p w:rsidR="00621CAD" w:rsidRPr="003D3B6A" w:rsidRDefault="00621CAD">
      <w:pPr>
        <w:tabs>
          <w:tab w:val="left" w:pos="0"/>
        </w:tabs>
        <w:spacing w:after="0" w:line="240" w:lineRule="auto"/>
        <w:ind w:left="707"/>
        <w:rPr>
          <w:lang w:val="hy-AM"/>
        </w:rPr>
      </w:pPr>
    </w:p>
    <w:p w:rsidR="00621CAD" w:rsidRDefault="00A314D7">
      <w:pPr>
        <w:pStyle w:val="a0"/>
        <w:numPr>
          <w:ilvl w:val="0"/>
          <w:numId w:val="6"/>
        </w:numPr>
        <w:tabs>
          <w:tab w:val="clear" w:pos="707"/>
          <w:tab w:val="left" w:pos="0"/>
        </w:tabs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Style w:val="text-format-content"/>
          <w:rFonts w:ascii="Segoe UI" w:hAnsi="Segoe UI" w:cs="Segoe UI"/>
          <w:color w:val="242424"/>
          <w:sz w:val="24"/>
          <w:szCs w:val="24"/>
          <w:lang w:val="hy-AM"/>
        </w:rPr>
        <w:t>Գնահատականների առկայությունը, հաճախումների նշումները և թեմաների գրանցման ժամանակագրությունը ունի թերություններ,որոնց շտկման համար տրվեց մեկ շաբաթ։</w:t>
      </w:r>
    </w:p>
    <w:p w:rsidR="00621CAD" w:rsidRPr="00B624DC" w:rsidRDefault="00A314D7">
      <w:pPr>
        <w:pStyle w:val="a0"/>
        <w:rPr>
          <w:sz w:val="24"/>
          <w:szCs w:val="24"/>
          <w:lang w:val="hy-AM"/>
        </w:rPr>
      </w:pPr>
      <w:r>
        <w:rPr>
          <w:rFonts w:ascii="Segoe UI" w:hAnsi="Segoe UI" w:cs="Segoe UI"/>
          <w:color w:val="242424"/>
          <w:sz w:val="24"/>
          <w:szCs w:val="24"/>
          <w:lang w:val="hy-AM"/>
        </w:rPr>
        <w:t xml:space="preserve">         Գրավոր աշխատանքներում շատ են ուղղագրական սխալները։ </w:t>
      </w:r>
    </w:p>
    <w:p w:rsidR="00621CAD" w:rsidRPr="00B624DC" w:rsidRDefault="00A314D7">
      <w:pPr>
        <w:pStyle w:val="a0"/>
        <w:numPr>
          <w:ilvl w:val="0"/>
          <w:numId w:val="6"/>
        </w:numPr>
        <w:tabs>
          <w:tab w:val="clear" w:pos="707"/>
          <w:tab w:val="left" w:pos="0"/>
        </w:tabs>
        <w:rPr>
          <w:sz w:val="24"/>
          <w:szCs w:val="24"/>
          <w:lang w:val="hy-AM"/>
        </w:rPr>
      </w:pPr>
      <w:r>
        <w:rPr>
          <w:rFonts w:ascii="Segoe UI" w:hAnsi="Segoe UI" w:cs="Segoe UI"/>
          <w:color w:val="242424"/>
          <w:sz w:val="24"/>
          <w:szCs w:val="24"/>
          <w:lang w:val="hy-AM"/>
        </w:rPr>
        <w:t>Առարկայի դրվածքը գնահատել «բավարար և լավ»։</w:t>
      </w:r>
    </w:p>
    <w:p w:rsidR="00621CAD" w:rsidRPr="00B624DC" w:rsidRDefault="00621CAD">
      <w:pPr>
        <w:pStyle w:val="a0"/>
        <w:ind w:left="707"/>
        <w:rPr>
          <w:sz w:val="24"/>
          <w:szCs w:val="24"/>
          <w:lang w:val="hy-AM"/>
        </w:rPr>
      </w:pPr>
    </w:p>
    <w:p w:rsidR="00621CAD" w:rsidRPr="00B624DC" w:rsidRDefault="00621CAD">
      <w:pPr>
        <w:pStyle w:val="a0"/>
        <w:tabs>
          <w:tab w:val="left" w:pos="0"/>
        </w:tabs>
        <w:spacing w:after="0" w:line="240" w:lineRule="auto"/>
        <w:ind w:left="707" w:hanging="283"/>
        <w:rPr>
          <w:sz w:val="24"/>
          <w:szCs w:val="24"/>
          <w:lang w:val="hy-AM"/>
        </w:rPr>
      </w:pPr>
    </w:p>
    <w:p w:rsidR="00621CAD" w:rsidRPr="00B624DC" w:rsidRDefault="00621CAD">
      <w:pPr>
        <w:pStyle w:val="a0"/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pStyle w:val="a0"/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pStyle w:val="a0"/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9</w:t>
      </w:r>
      <w:r>
        <w:rPr>
          <w:rFonts w:ascii="Cambria Math" w:eastAsia="Times New Roman" w:hAnsi="Cambria Math" w:cs="Segoe UI"/>
          <w:color w:val="242424"/>
          <w:sz w:val="24"/>
          <w:szCs w:val="24"/>
          <w:lang w:val="hy-AM" w:eastAsia="ru-RU"/>
        </w:rPr>
        <w:t>․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Մանրամասն ներկայացրեք ընտրված ՆԴՎ ամփոփումը:</w:t>
      </w:r>
    </w:p>
    <w:p w:rsidR="00621CAD" w:rsidRPr="00B624DC" w:rsidRDefault="00621CAD">
      <w:pPr>
        <w:pStyle w:val="3"/>
        <w:numPr>
          <w:ilvl w:val="2"/>
          <w:numId w:val="2"/>
        </w:numPr>
        <w:rPr>
          <w:b w:val="0"/>
          <w:bCs w:val="0"/>
          <w:sz w:val="24"/>
          <w:szCs w:val="24"/>
          <w:lang w:val="hy-AM"/>
        </w:rPr>
      </w:pPr>
    </w:p>
    <w:p w:rsidR="00621CAD" w:rsidRPr="00B624DC" w:rsidRDefault="00A314D7">
      <w:pPr>
        <w:pStyle w:val="3"/>
        <w:numPr>
          <w:ilvl w:val="2"/>
          <w:numId w:val="2"/>
        </w:numPr>
        <w:rPr>
          <w:b w:val="0"/>
          <w:bCs w:val="0"/>
          <w:sz w:val="24"/>
          <w:szCs w:val="24"/>
          <w:lang w:val="hy-AM"/>
        </w:rPr>
      </w:pPr>
      <w:r w:rsidRPr="00B624DC">
        <w:rPr>
          <w:b w:val="0"/>
          <w:bCs w:val="0"/>
          <w:sz w:val="24"/>
          <w:szCs w:val="24"/>
          <w:lang w:val="hy-AM"/>
        </w:rPr>
        <w:t>Մեթոդմիավորման նիստում քննարկվեցին և  արձանագրվեցին արձանագրված արդյունքները։</w:t>
      </w:r>
    </w:p>
    <w:p w:rsidR="00621CAD" w:rsidRPr="00B624DC" w:rsidRDefault="00A314D7">
      <w:pPr>
        <w:pStyle w:val="a0"/>
        <w:rPr>
          <w:sz w:val="24"/>
          <w:szCs w:val="24"/>
          <w:lang w:val="hy-AM"/>
        </w:rPr>
      </w:pPr>
      <w:r w:rsidRPr="00B624DC">
        <w:rPr>
          <w:sz w:val="24"/>
          <w:szCs w:val="24"/>
          <w:lang w:val="hy-AM"/>
        </w:rPr>
        <w:t>Ստուգման ավարտին կազմվեց տեղեկանք, որտեղ նշվեցին.</w:t>
      </w:r>
    </w:p>
    <w:p w:rsidR="00621CAD" w:rsidRDefault="00A314D7">
      <w:pPr>
        <w:pStyle w:val="a0"/>
        <w:numPr>
          <w:ilvl w:val="0"/>
          <w:numId w:val="5"/>
        </w:numPr>
        <w:tabs>
          <w:tab w:val="clear" w:pos="707"/>
          <w:tab w:val="left" w:pos="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Ուժեղ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կողմերը</w:t>
      </w:r>
      <w:proofErr w:type="spellEnd"/>
      <w:r>
        <w:rPr>
          <w:sz w:val="24"/>
          <w:szCs w:val="24"/>
        </w:rPr>
        <w:t xml:space="preserve"> </w:t>
      </w:r>
    </w:p>
    <w:p w:rsidR="00621CAD" w:rsidRDefault="00A314D7">
      <w:pPr>
        <w:pStyle w:val="a0"/>
        <w:numPr>
          <w:ilvl w:val="0"/>
          <w:numId w:val="5"/>
        </w:numPr>
        <w:tabs>
          <w:tab w:val="clear" w:pos="707"/>
          <w:tab w:val="left" w:pos="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Թերությունները</w:t>
      </w:r>
      <w:proofErr w:type="spellEnd"/>
      <w:r>
        <w:rPr>
          <w:sz w:val="24"/>
          <w:szCs w:val="24"/>
        </w:rPr>
        <w:t xml:space="preserve"> </w:t>
      </w:r>
    </w:p>
    <w:p w:rsidR="00621CAD" w:rsidRDefault="00A314D7">
      <w:pPr>
        <w:pStyle w:val="a0"/>
        <w:numPr>
          <w:ilvl w:val="0"/>
          <w:numId w:val="5"/>
        </w:numPr>
        <w:tabs>
          <w:tab w:val="clear" w:pos="707"/>
          <w:tab w:val="left" w:pos="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Առաջարկությունները</w:t>
      </w:r>
      <w:proofErr w:type="spellEnd"/>
      <w:r>
        <w:rPr>
          <w:sz w:val="24"/>
          <w:szCs w:val="24"/>
        </w:rPr>
        <w:t xml:space="preserve"> </w:t>
      </w:r>
    </w:p>
    <w:p w:rsidR="00621CAD" w:rsidRDefault="00A314D7">
      <w:pPr>
        <w:pStyle w:val="a0"/>
        <w:numPr>
          <w:ilvl w:val="0"/>
          <w:numId w:val="5"/>
        </w:numPr>
        <w:tabs>
          <w:tab w:val="clear" w:pos="707"/>
          <w:tab w:val="left" w:pos="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Եզրակացություն</w:t>
      </w:r>
      <w:proofErr w:type="spellEnd"/>
      <w:r>
        <w:rPr>
          <w:sz w:val="24"/>
          <w:szCs w:val="24"/>
        </w:rPr>
        <w:t xml:space="preserve"> </w:t>
      </w:r>
    </w:p>
    <w:p w:rsidR="00621CAD" w:rsidRDefault="00A314D7">
      <w:pPr>
        <w:pStyle w:val="Quotations"/>
        <w:ind w:left="707"/>
        <w:rPr>
          <w:sz w:val="24"/>
          <w:szCs w:val="24"/>
        </w:rPr>
      </w:pPr>
      <w:proofErr w:type="spellStart"/>
      <w:r>
        <w:rPr>
          <w:sz w:val="24"/>
          <w:szCs w:val="24"/>
        </w:rPr>
        <w:t>Տրվեց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նաև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հարցաշար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սովորողների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համար,ստուգաթերթերը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ամփոփվեցին</w:t>
      </w:r>
      <w:proofErr w:type="spellEnd"/>
      <w:r>
        <w:rPr>
          <w:sz w:val="24"/>
          <w:szCs w:val="24"/>
        </w:rPr>
        <w:t xml:space="preserve"> և </w:t>
      </w:r>
      <w:proofErr w:type="spellStart"/>
      <w:r>
        <w:rPr>
          <w:sz w:val="24"/>
          <w:szCs w:val="24"/>
        </w:rPr>
        <w:t>արձանագրվեցին</w:t>
      </w:r>
      <w:proofErr w:type="spellEnd"/>
      <w:r>
        <w:rPr>
          <w:sz w:val="24"/>
          <w:szCs w:val="24"/>
        </w:rPr>
        <w:t>։</w:t>
      </w:r>
    </w:p>
    <w:p w:rsidR="00621CAD" w:rsidRDefault="00621CAD">
      <w:pPr>
        <w:rPr>
          <w:sz w:val="24"/>
          <w:szCs w:val="24"/>
        </w:rPr>
      </w:pPr>
    </w:p>
    <w:p w:rsidR="00621CAD" w:rsidRDefault="00A314D7">
      <w:p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014446"/>
          <w:sz w:val="24"/>
          <w:szCs w:val="24"/>
          <w:lang w:val="hy-AM" w:eastAsia="ru-RU"/>
        </w:rPr>
        <w:t>Մեթոդմիավորումների և մանկավարժական խորհուրդների նիստերի մասին տեղեկատվություն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b/>
          <w:bCs/>
          <w:lang w:val="hy-AM"/>
        </w:rPr>
      </w:pPr>
      <w:r>
        <w:rPr>
          <w:rFonts w:ascii="Segoe UI" w:eastAsia="Times New Roman" w:hAnsi="Segoe UI" w:cs="Segoe UI"/>
          <w:b/>
          <w:bCs/>
          <w:color w:val="242424"/>
          <w:sz w:val="24"/>
          <w:szCs w:val="24"/>
          <w:lang w:val="hy-AM" w:eastAsia="ru-RU"/>
        </w:rPr>
        <w:t>10.Գրեք բոլոր ՄՄ-ների հունվար ամսվա նիստերի ընթացքում քննարկված ՆԴՎ-ները և դրանց մասին կայացված որոշումները:</w:t>
      </w:r>
    </w:p>
    <w:p w:rsidR="00621CAD" w:rsidRDefault="00A314D7">
      <w:pPr>
        <w:rPr>
          <w:sz w:val="24"/>
          <w:szCs w:val="24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                 </w:t>
      </w:r>
      <w:proofErr w:type="spellStart"/>
      <w:r>
        <w:rPr>
          <w:rFonts w:ascii="Sylfaen" w:hAnsi="Sylfaen"/>
          <w:sz w:val="24"/>
          <w:szCs w:val="24"/>
          <w:lang w:val="en-US"/>
        </w:rPr>
        <w:t>Տարրական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կրթության</w:t>
      </w:r>
      <w:proofErr w:type="spellEnd"/>
      <w:r>
        <w:rPr>
          <w:rFonts w:ascii="Sylfaen" w:hAnsi="Sylfaen"/>
          <w:sz w:val="24"/>
          <w:szCs w:val="24"/>
          <w:lang w:val="en-US"/>
        </w:rPr>
        <w:t xml:space="preserve"> մ/մ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Հաստատել</w:t>
      </w:r>
      <w:proofErr w:type="spellEnd"/>
      <w:r w:rsidRPr="00B624DC">
        <w:rPr>
          <w:rFonts w:ascii="Sylfaen" w:hAnsi="Sylfaen"/>
          <w:sz w:val="24"/>
          <w:szCs w:val="24"/>
        </w:rPr>
        <w:t xml:space="preserve">  2025-2026  </w:t>
      </w:r>
      <w:proofErr w:type="spellStart"/>
      <w:r>
        <w:rPr>
          <w:rFonts w:ascii="Sylfaen" w:hAnsi="Sylfaen"/>
          <w:sz w:val="24"/>
          <w:szCs w:val="24"/>
        </w:rPr>
        <w:t>ուստարվա</w:t>
      </w:r>
      <w:proofErr w:type="spellEnd"/>
      <w:r w:rsidRPr="00B624DC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հունվար</w:t>
      </w:r>
      <w:proofErr w:type="spellEnd"/>
      <w:r w:rsidRPr="00B624DC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ամսվա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տարրական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կրթության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 w:rsidRPr="00B624DC">
        <w:rPr>
          <w:rFonts w:ascii="Sylfaen" w:hAnsi="Sylfaen"/>
          <w:sz w:val="24"/>
          <w:szCs w:val="24"/>
        </w:rPr>
        <w:t xml:space="preserve">  </w:t>
      </w:r>
      <w:r>
        <w:rPr>
          <w:rFonts w:ascii="Sylfaen" w:hAnsi="Sylfaen"/>
          <w:sz w:val="24"/>
          <w:szCs w:val="24"/>
        </w:rPr>
        <w:t>մ</w:t>
      </w:r>
      <w:r w:rsidRPr="00B624DC">
        <w:rPr>
          <w:rFonts w:ascii="Sylfaen" w:hAnsi="Sylfaen"/>
          <w:sz w:val="24"/>
          <w:szCs w:val="24"/>
        </w:rPr>
        <w:t>/</w:t>
      </w:r>
      <w:r>
        <w:rPr>
          <w:rFonts w:ascii="Sylfaen" w:hAnsi="Sylfaen"/>
          <w:sz w:val="24"/>
          <w:szCs w:val="24"/>
        </w:rPr>
        <w:t>մ</w:t>
      </w:r>
      <w:r w:rsidRPr="00B624DC">
        <w:rPr>
          <w:rFonts w:ascii="Sylfaen" w:hAnsi="Sylfaen"/>
          <w:sz w:val="24"/>
          <w:szCs w:val="24"/>
        </w:rPr>
        <w:t xml:space="preserve">    </w:t>
      </w:r>
      <w:proofErr w:type="spellStart"/>
      <w:r>
        <w:rPr>
          <w:rFonts w:ascii="Sylfaen" w:hAnsi="Sylfaen"/>
          <w:sz w:val="24"/>
          <w:szCs w:val="24"/>
        </w:rPr>
        <w:t>նիստի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օրակարգը</w:t>
      </w:r>
      <w:proofErr w:type="spellEnd"/>
      <w:r w:rsidRPr="00B624DC">
        <w:rPr>
          <w:rFonts w:ascii="Sylfaen" w:hAnsi="Sylfaen"/>
          <w:sz w:val="24"/>
          <w:szCs w:val="24"/>
        </w:rPr>
        <w:t>: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Ծնողների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համաձայնությամբ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առաջին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դասարանում</w:t>
      </w:r>
      <w:proofErr w:type="spellEnd"/>
      <w:r w:rsidRPr="00B624DC"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ձեռք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բերել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մաթեմատիկայի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աշխատանքային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տետրեր</w:t>
      </w:r>
      <w:proofErr w:type="spellEnd"/>
      <w:r w:rsidRPr="00B624DC">
        <w:rPr>
          <w:rFonts w:ascii="Sylfaen" w:hAnsi="Sylfaen"/>
          <w:sz w:val="24"/>
          <w:szCs w:val="24"/>
        </w:rPr>
        <w:t>: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  <w:lang w:val="en-US"/>
        </w:rPr>
        <w:t>Շարունակել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երկարօրյա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պարապմունքները</w:t>
      </w:r>
      <w:proofErr w:type="spellEnd"/>
      <w:r>
        <w:rPr>
          <w:rFonts w:ascii="Sylfaen" w:hAnsi="Sylfaen"/>
          <w:sz w:val="24"/>
          <w:szCs w:val="24"/>
        </w:rPr>
        <w:t>՝</w:t>
      </w:r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շեշտը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դնելով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մաթեմատիկա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առարկայի</w:t>
      </w:r>
      <w:proofErr w:type="spellEnd"/>
      <w:r w:rsidRPr="00B624DC"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վրա</w:t>
      </w:r>
      <w:proofErr w:type="spellEnd"/>
      <w:r w:rsidRPr="00B624DC">
        <w:rPr>
          <w:rFonts w:ascii="Sylfaen" w:hAnsi="Sylfaen"/>
          <w:sz w:val="24"/>
          <w:szCs w:val="24"/>
        </w:rPr>
        <w:t>: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r w:rsidRPr="00B624DC">
        <w:rPr>
          <w:rFonts w:ascii="Sylfaen" w:hAnsi="Sylfaen"/>
          <w:sz w:val="24"/>
          <w:szCs w:val="24"/>
        </w:rPr>
        <w:t xml:space="preserve">    </w:t>
      </w:r>
      <w:proofErr w:type="spellStart"/>
      <w:r>
        <w:rPr>
          <w:rFonts w:ascii="Sylfaen" w:hAnsi="Sylfaen"/>
          <w:sz w:val="24"/>
          <w:szCs w:val="24"/>
          <w:lang w:val="en-US"/>
        </w:rPr>
        <w:t>Վերանայել</w:t>
      </w:r>
      <w:proofErr w:type="spellEnd"/>
      <w:r>
        <w:rPr>
          <w:rFonts w:ascii="Sylfaen" w:hAnsi="Sylfaen"/>
          <w:sz w:val="24"/>
          <w:szCs w:val="24"/>
        </w:rPr>
        <w:t xml:space="preserve">  ԱՈՒՊ –</w:t>
      </w:r>
      <w:proofErr w:type="spellStart"/>
      <w:r>
        <w:rPr>
          <w:rFonts w:ascii="Sylfaen" w:hAnsi="Sylfaen"/>
          <w:sz w:val="24"/>
          <w:szCs w:val="24"/>
        </w:rPr>
        <w:t>ներում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առկա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նպատակները</w:t>
      </w:r>
      <w:proofErr w:type="spellEnd"/>
      <w:r>
        <w:rPr>
          <w:rFonts w:ascii="Sylfaen" w:hAnsi="Sylfaen"/>
          <w:sz w:val="24"/>
          <w:szCs w:val="24"/>
        </w:rPr>
        <w:t>: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Շարունակել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ընթերցանության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սահունության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ըմբռնման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մեթոդների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կիրառումը</w:t>
      </w:r>
      <w:proofErr w:type="spellEnd"/>
      <w:r>
        <w:rPr>
          <w:rFonts w:ascii="Sylfaen" w:hAnsi="Sylfaen"/>
          <w:sz w:val="24"/>
          <w:szCs w:val="24"/>
        </w:rPr>
        <w:t xml:space="preserve">: 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  <w:lang w:val="en-US"/>
        </w:rPr>
        <w:t>Աշխատել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երկրորդ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կիսամյակի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թեմատիկ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պլանների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վրա</w:t>
      </w:r>
      <w:proofErr w:type="spellEnd"/>
      <w:r>
        <w:rPr>
          <w:rFonts w:ascii="Sylfaen" w:hAnsi="Sylfaen"/>
          <w:sz w:val="24"/>
          <w:szCs w:val="24"/>
          <w:lang w:val="en-US"/>
        </w:rPr>
        <w:t>՝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ուշադրություն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դարձնելով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գնահատման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  <w:lang w:val="en-US"/>
        </w:rPr>
        <w:t>գործիքներին</w:t>
      </w:r>
      <w:proofErr w:type="spellEnd"/>
      <w:r>
        <w:rPr>
          <w:rFonts w:ascii="Sylfaen" w:hAnsi="Sylfaen"/>
          <w:sz w:val="24"/>
          <w:szCs w:val="24"/>
        </w:rPr>
        <w:t>: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Նախապատրաստվել</w:t>
      </w:r>
      <w:proofErr w:type="spellEnd"/>
      <w:r>
        <w:rPr>
          <w:rFonts w:ascii="Sylfaen" w:hAnsi="Sylfaen"/>
          <w:sz w:val="24"/>
          <w:szCs w:val="24"/>
        </w:rPr>
        <w:t xml:space="preserve"> &lt;&lt; </w:t>
      </w:r>
      <w:proofErr w:type="spellStart"/>
      <w:r>
        <w:rPr>
          <w:rFonts w:ascii="Sylfaen" w:hAnsi="Sylfaen"/>
          <w:sz w:val="24"/>
          <w:szCs w:val="24"/>
        </w:rPr>
        <w:t>թումանայանական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օրեր</w:t>
      </w:r>
      <w:proofErr w:type="spellEnd"/>
      <w:r>
        <w:rPr>
          <w:rFonts w:ascii="Sylfaen" w:hAnsi="Sylfaen"/>
          <w:sz w:val="24"/>
          <w:szCs w:val="24"/>
        </w:rPr>
        <w:t xml:space="preserve">&gt;&gt; </w:t>
      </w:r>
      <w:proofErr w:type="spellStart"/>
      <w:r>
        <w:rPr>
          <w:rFonts w:ascii="Sylfaen" w:hAnsi="Sylfaen"/>
          <w:sz w:val="24"/>
          <w:szCs w:val="24"/>
        </w:rPr>
        <w:t>միջոցառումների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շարքին</w:t>
      </w:r>
      <w:proofErr w:type="spellEnd"/>
      <w:r>
        <w:rPr>
          <w:rFonts w:ascii="Sylfaen" w:hAnsi="Sylfaen"/>
          <w:sz w:val="24"/>
          <w:szCs w:val="24"/>
        </w:rPr>
        <w:t>:</w:t>
      </w:r>
    </w:p>
    <w:p w:rsidR="00621CAD" w:rsidRDefault="00A314D7">
      <w:pPr>
        <w:numPr>
          <w:ilvl w:val="0"/>
          <w:numId w:val="4"/>
        </w:numPr>
        <w:spacing w:after="0" w:line="240" w:lineRule="auto"/>
        <w:rPr>
          <w:rFonts w:ascii="Segoe UI" w:hAnsi="Segoe UI" w:cs="Segoe UI"/>
          <w:b/>
          <w:color w:val="242424"/>
          <w:sz w:val="24"/>
          <w:szCs w:val="24"/>
          <w:lang w:val="hy-AM"/>
        </w:rPr>
      </w:pP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Ը</w:t>
      </w:r>
      <w:proofErr w:type="spellStart"/>
      <w:r>
        <w:rPr>
          <w:rFonts w:ascii="Sylfaen" w:eastAsia="Times New Roman" w:hAnsi="Sylfaen" w:cs="Calibri"/>
          <w:color w:val="242424"/>
          <w:sz w:val="24"/>
          <w:szCs w:val="24"/>
          <w:lang w:val="en-US" w:eastAsia="ru-RU"/>
        </w:rPr>
        <w:t>նթերցանության</w:t>
      </w:r>
      <w:proofErr w:type="spellEnd"/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 </w:t>
      </w:r>
      <w:proofErr w:type="spellStart"/>
      <w:r>
        <w:rPr>
          <w:rFonts w:ascii="Sylfaen" w:eastAsia="Times New Roman" w:hAnsi="Sylfaen" w:cs="Calibri"/>
          <w:color w:val="242424"/>
          <w:sz w:val="24"/>
          <w:szCs w:val="24"/>
          <w:lang w:val="en-US" w:eastAsia="ru-RU"/>
        </w:rPr>
        <w:t>սահունության</w:t>
      </w:r>
      <w:proofErr w:type="spellEnd"/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</w:t>
      </w:r>
      <w:proofErr w:type="spellStart"/>
      <w:r>
        <w:rPr>
          <w:rFonts w:ascii="Sylfaen" w:eastAsia="Times New Roman" w:hAnsi="Sylfaen" w:cs="Calibri"/>
          <w:color w:val="242424"/>
          <w:sz w:val="24"/>
          <w:szCs w:val="24"/>
          <w:lang w:val="en-US" w:eastAsia="ru-RU"/>
        </w:rPr>
        <w:t>ըմբռնման</w:t>
      </w:r>
      <w:proofErr w:type="spellEnd"/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և  կարդալու  կարողությունների  զարգացմանն  ուղղված մեթոդների  կիրառումը,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 xml:space="preserve">  կարդալու  կարողությունները ստուգում՝  ըստ  ստուգաթերթիկների: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 xml:space="preserve"> / 2֊4 ֊րդ դաս․ /</w:t>
      </w:r>
    </w:p>
    <w:p w:rsidR="00621CAD" w:rsidRDefault="00A314D7">
      <w:pPr>
        <w:pStyle w:val="a8"/>
        <w:numPr>
          <w:ilvl w:val="0"/>
          <w:numId w:val="4"/>
        </w:numPr>
        <w:rPr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Կազմակերպել</w:t>
      </w:r>
      <w:proofErr w:type="spellEnd"/>
      <w:r>
        <w:rPr>
          <w:rFonts w:ascii="Sylfaen" w:hAnsi="Sylfaen"/>
          <w:sz w:val="24"/>
          <w:szCs w:val="24"/>
        </w:rPr>
        <w:t xml:space="preserve">  </w:t>
      </w:r>
      <w:proofErr w:type="spellStart"/>
      <w:r>
        <w:rPr>
          <w:rFonts w:ascii="Sylfaen" w:hAnsi="Sylfaen"/>
          <w:sz w:val="24"/>
          <w:szCs w:val="24"/>
        </w:rPr>
        <w:t>փոխադարձ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դասալսումներ</w:t>
      </w:r>
      <w:proofErr w:type="spellEnd"/>
      <w:r>
        <w:rPr>
          <w:rFonts w:ascii="Sylfaen" w:hAnsi="Sylfaen"/>
          <w:sz w:val="24"/>
          <w:szCs w:val="24"/>
        </w:rPr>
        <w:t>:</w:t>
      </w:r>
    </w:p>
    <w:p w:rsidR="00621CAD" w:rsidRDefault="00621CAD">
      <w:pPr>
        <w:pStyle w:val="a8"/>
        <w:spacing w:after="0" w:line="240" w:lineRule="auto"/>
        <w:rPr>
          <w:rFonts w:ascii="Sylfaen" w:hAnsi="Sylfaen"/>
          <w:sz w:val="24"/>
          <w:szCs w:val="24"/>
        </w:rPr>
      </w:pPr>
    </w:p>
    <w:p w:rsidR="00621CAD" w:rsidRDefault="00A314D7">
      <w:pPr>
        <w:rPr>
          <w:sz w:val="24"/>
          <w:szCs w:val="24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br/>
      </w:r>
    </w:p>
    <w:p w:rsidR="00621CAD" w:rsidRDefault="00621CAD">
      <w:pPr>
        <w:rPr>
          <w:rFonts w:ascii="Segoe UI" w:eastAsia="Times New Roman" w:hAnsi="Segoe UI" w:cs="Segoe UI"/>
          <w:color w:val="242424"/>
          <w:lang w:val="hy-AM" w:eastAsia="ru-RU"/>
        </w:rPr>
      </w:pPr>
    </w:p>
    <w:p w:rsidR="00621CAD" w:rsidRDefault="00621CAD">
      <w:pPr>
        <w:rPr>
          <w:rFonts w:ascii="Segoe UI" w:eastAsia="Times New Roman" w:hAnsi="Segoe UI" w:cs="Segoe UI"/>
          <w:color w:val="242424"/>
          <w:lang w:val="hy-AM" w:eastAsia="ru-RU"/>
        </w:rPr>
      </w:pPr>
    </w:p>
    <w:p w:rsidR="00621CAD" w:rsidRDefault="00A314D7">
      <w:pPr>
        <w:rPr>
          <w:sz w:val="24"/>
          <w:szCs w:val="24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 xml:space="preserve">                                Հ</w:t>
      </w:r>
      <w:proofErr w:type="spellStart"/>
      <w:r>
        <w:rPr>
          <w:rFonts w:ascii="Sylfaen" w:eastAsia="Times New Roman" w:hAnsi="Sylfaen" w:cs="Segoe UI"/>
          <w:color w:val="242424"/>
          <w:sz w:val="24"/>
          <w:szCs w:val="24"/>
          <w:lang w:val="en-US" w:eastAsia="ru-RU"/>
        </w:rPr>
        <w:t>ումանիտար</w:t>
      </w:r>
      <w:proofErr w:type="spellEnd"/>
      <w:r>
        <w:rPr>
          <w:rFonts w:ascii="Sylfaen" w:eastAsia="Times New Roman" w:hAnsi="Sylfaen" w:cs="Segoe UI"/>
          <w:color w:val="242424"/>
          <w:sz w:val="24"/>
          <w:szCs w:val="24"/>
          <w:lang w:val="en-US" w:eastAsia="ru-RU"/>
        </w:rPr>
        <w:t xml:space="preserve"> մ/մ</w:t>
      </w:r>
    </w:p>
    <w:p w:rsidR="00621CAD" w:rsidRDefault="00A314D7">
      <w:pPr>
        <w:pStyle w:val="a8"/>
        <w:spacing w:after="0" w:line="240" w:lineRule="auto"/>
        <w:ind w:left="786"/>
        <w:rPr>
          <w:sz w:val="24"/>
          <w:szCs w:val="24"/>
        </w:rPr>
      </w:pP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 xml:space="preserve">  1.12-րդ   դասարանի  « Հայոց պատմություն»,Հայոց լեզու  առարկայի պետական  ավարտական  քննությունների  արդյունքների ամփոփում։</w:t>
      </w:r>
    </w:p>
    <w:p w:rsidR="00621CAD" w:rsidRDefault="00A314D7">
      <w:pPr>
        <w:pStyle w:val="a0"/>
        <w:ind w:left="786"/>
        <w:jc w:val="right"/>
        <w:rPr>
          <w:sz w:val="24"/>
          <w:szCs w:val="24"/>
        </w:rPr>
      </w:pPr>
      <w:r>
        <w:rPr>
          <w:rFonts w:ascii="Sylfaen" w:hAnsi="Sylfaen"/>
          <w:color w:val="000000"/>
          <w:sz w:val="24"/>
          <w:szCs w:val="24"/>
        </w:rPr>
        <w:t xml:space="preserve">/ </w:t>
      </w:r>
      <w:proofErr w:type="spellStart"/>
      <w:r>
        <w:rPr>
          <w:rFonts w:ascii="Sylfaen" w:hAnsi="Sylfaen"/>
          <w:color w:val="000000"/>
          <w:sz w:val="24"/>
          <w:szCs w:val="24"/>
        </w:rPr>
        <w:t>զեկուցող՝</w:t>
      </w:r>
      <w:r>
        <w:rPr>
          <w:rFonts w:ascii="Sylfaen" w:hAnsi="Sylfaen"/>
          <w:sz w:val="24"/>
          <w:szCs w:val="24"/>
        </w:rPr>
        <w:t>մ</w:t>
      </w:r>
      <w:proofErr w:type="spellEnd"/>
      <w:r>
        <w:rPr>
          <w:rFonts w:ascii="Sylfaen" w:hAnsi="Sylfaen"/>
          <w:sz w:val="24"/>
          <w:szCs w:val="24"/>
        </w:rPr>
        <w:t xml:space="preserve">/մ </w:t>
      </w:r>
      <w:proofErr w:type="spellStart"/>
      <w:r>
        <w:rPr>
          <w:rFonts w:ascii="Sylfaen" w:hAnsi="Sylfaen"/>
          <w:sz w:val="24"/>
          <w:szCs w:val="24"/>
        </w:rPr>
        <w:t>նախագահ</w:t>
      </w:r>
      <w:proofErr w:type="spellEnd"/>
      <w:r>
        <w:rPr>
          <w:rFonts w:ascii="Sylfaen" w:hAnsi="Sylfaen"/>
          <w:sz w:val="24"/>
          <w:szCs w:val="24"/>
        </w:rPr>
        <w:t xml:space="preserve">    / </w:t>
      </w:r>
    </w:p>
    <w:p w:rsidR="00621CAD" w:rsidRDefault="00A314D7">
      <w:pPr>
        <w:pStyle w:val="a0"/>
        <w:ind w:left="786"/>
        <w:rPr>
          <w:sz w:val="24"/>
          <w:szCs w:val="24"/>
        </w:rPr>
      </w:pPr>
      <w:r>
        <w:rPr>
          <w:rFonts w:ascii="Sylfaen" w:hAnsi="Sylfaen"/>
          <w:sz w:val="24"/>
          <w:szCs w:val="24"/>
        </w:rPr>
        <w:t>2․ԿԱՊԿՈՒ</w:t>
      </w:r>
      <w:r>
        <w:rPr>
          <w:sz w:val="24"/>
          <w:szCs w:val="24"/>
        </w:rPr>
        <w:t> </w:t>
      </w:r>
      <w:proofErr w:type="spellStart"/>
      <w:r>
        <w:rPr>
          <w:rFonts w:ascii="Sylfaen" w:hAnsi="Sylfaen"/>
          <w:sz w:val="24"/>
          <w:szCs w:val="24"/>
        </w:rPr>
        <w:t>սովորողների</w:t>
      </w:r>
      <w:proofErr w:type="spellEnd"/>
      <w:r>
        <w:rPr>
          <w:sz w:val="24"/>
          <w:szCs w:val="24"/>
        </w:rPr>
        <w:t> </w:t>
      </w:r>
      <w:r>
        <w:rPr>
          <w:rFonts w:ascii="Sylfaen" w:hAnsi="Sylfaen"/>
          <w:sz w:val="24"/>
          <w:szCs w:val="24"/>
        </w:rPr>
        <w:t>ԱՈՒՊ-</w:t>
      </w:r>
      <w:proofErr w:type="spellStart"/>
      <w:r>
        <w:rPr>
          <w:rFonts w:ascii="Sylfaen" w:hAnsi="Sylfaen"/>
          <w:sz w:val="24"/>
          <w:szCs w:val="24"/>
        </w:rPr>
        <w:t>ների</w:t>
      </w:r>
      <w:proofErr w:type="spellEnd"/>
      <w:r>
        <w:rPr>
          <w:sz w:val="24"/>
          <w:szCs w:val="24"/>
        </w:rPr>
        <w:t> </w:t>
      </w:r>
      <w:proofErr w:type="spellStart"/>
      <w:r>
        <w:rPr>
          <w:rFonts w:ascii="Sylfaen" w:hAnsi="Sylfaen"/>
          <w:sz w:val="24"/>
          <w:szCs w:val="24"/>
        </w:rPr>
        <w:t>քննարկում</w:t>
      </w:r>
      <w:proofErr w:type="spellEnd"/>
      <w:r>
        <w:rPr>
          <w:rFonts w:ascii="Sylfaen" w:hAnsi="Sylfaen"/>
          <w:sz w:val="24"/>
          <w:szCs w:val="24"/>
        </w:rPr>
        <w:t>։</w:t>
      </w:r>
    </w:p>
    <w:p w:rsidR="00621CAD" w:rsidRDefault="00A314D7">
      <w:pPr>
        <w:pStyle w:val="a0"/>
        <w:ind w:left="786"/>
        <w:jc w:val="right"/>
        <w:rPr>
          <w:sz w:val="24"/>
          <w:szCs w:val="24"/>
        </w:rPr>
      </w:pPr>
      <w:r>
        <w:rPr>
          <w:rFonts w:ascii="Sylfaen" w:hAnsi="Sylfaen"/>
          <w:color w:val="000000"/>
          <w:sz w:val="24"/>
          <w:szCs w:val="24"/>
        </w:rPr>
        <w:t xml:space="preserve">/ </w:t>
      </w:r>
      <w:proofErr w:type="spellStart"/>
      <w:r>
        <w:rPr>
          <w:rFonts w:ascii="Sylfaen" w:hAnsi="Sylfaen"/>
          <w:color w:val="000000"/>
          <w:sz w:val="24"/>
          <w:szCs w:val="24"/>
        </w:rPr>
        <w:t>զեկուցող՝</w:t>
      </w:r>
      <w:r>
        <w:rPr>
          <w:rFonts w:ascii="Sylfaen" w:hAnsi="Sylfaen"/>
          <w:sz w:val="24"/>
          <w:szCs w:val="24"/>
        </w:rPr>
        <w:t>մ</w:t>
      </w:r>
      <w:proofErr w:type="spellEnd"/>
      <w:r>
        <w:rPr>
          <w:rFonts w:ascii="Sylfaen" w:hAnsi="Sylfaen"/>
          <w:sz w:val="24"/>
          <w:szCs w:val="24"/>
        </w:rPr>
        <w:t xml:space="preserve">/մ </w:t>
      </w:r>
      <w:proofErr w:type="spellStart"/>
      <w:r>
        <w:rPr>
          <w:rFonts w:ascii="Sylfaen" w:hAnsi="Sylfaen"/>
          <w:sz w:val="24"/>
          <w:szCs w:val="24"/>
        </w:rPr>
        <w:t>նախագահ</w:t>
      </w:r>
      <w:proofErr w:type="spellEnd"/>
      <w:r>
        <w:rPr>
          <w:rFonts w:ascii="Sylfaen" w:hAnsi="Sylfaen"/>
          <w:sz w:val="24"/>
          <w:szCs w:val="24"/>
        </w:rPr>
        <w:t xml:space="preserve">   </w:t>
      </w:r>
      <w:r>
        <w:rPr>
          <w:sz w:val="24"/>
          <w:szCs w:val="24"/>
        </w:rPr>
        <w:t> </w:t>
      </w:r>
      <w:r>
        <w:rPr>
          <w:rFonts w:ascii="Sylfaen" w:hAnsi="Sylfaen"/>
          <w:sz w:val="24"/>
          <w:szCs w:val="24"/>
        </w:rPr>
        <w:t>/</w:t>
      </w:r>
    </w:p>
    <w:p w:rsidR="00621CAD" w:rsidRDefault="00A314D7">
      <w:pPr>
        <w:pStyle w:val="a0"/>
        <w:ind w:left="786"/>
        <w:jc w:val="both"/>
        <w:rPr>
          <w:sz w:val="24"/>
          <w:szCs w:val="24"/>
        </w:rPr>
      </w:pPr>
      <w:r>
        <w:rPr>
          <w:rFonts w:ascii="Sylfaen" w:hAnsi="Sylfaen"/>
          <w:color w:val="000000"/>
          <w:sz w:val="24"/>
          <w:szCs w:val="24"/>
          <w:highlight w:val="white"/>
        </w:rPr>
        <w:t>3․էլեկտրոնային</w:t>
      </w:r>
      <w:r>
        <w:rPr>
          <w:color w:val="000000"/>
          <w:sz w:val="24"/>
          <w:szCs w:val="24"/>
          <w:highlight w:val="white"/>
        </w:rPr>
        <w:t> </w:t>
      </w:r>
      <w:proofErr w:type="spellStart"/>
      <w:r>
        <w:rPr>
          <w:rFonts w:ascii="Sylfaen" w:hAnsi="Sylfaen"/>
          <w:color w:val="000000"/>
          <w:sz w:val="24"/>
          <w:szCs w:val="24"/>
          <w:highlight w:val="white"/>
        </w:rPr>
        <w:t>մատյանների</w:t>
      </w:r>
      <w:proofErr w:type="spellEnd"/>
      <w:r>
        <w:rPr>
          <w:color w:val="000000"/>
          <w:sz w:val="24"/>
          <w:szCs w:val="24"/>
          <w:highlight w:val="white"/>
        </w:rPr>
        <w:t> </w:t>
      </w:r>
      <w:proofErr w:type="spellStart"/>
      <w:r>
        <w:rPr>
          <w:rFonts w:ascii="Sylfaen" w:hAnsi="Sylfaen"/>
          <w:color w:val="000000"/>
          <w:sz w:val="24"/>
          <w:szCs w:val="24"/>
          <w:highlight w:val="white"/>
        </w:rPr>
        <w:t>ստուգումների</w:t>
      </w:r>
      <w:proofErr w:type="spellEnd"/>
      <w:r>
        <w:rPr>
          <w:color w:val="000000"/>
          <w:sz w:val="24"/>
          <w:szCs w:val="24"/>
          <w:highlight w:val="white"/>
        </w:rPr>
        <w:t> </w:t>
      </w:r>
      <w:proofErr w:type="spellStart"/>
      <w:r>
        <w:rPr>
          <w:rFonts w:ascii="Sylfaen" w:hAnsi="Sylfaen"/>
          <w:color w:val="000000"/>
          <w:sz w:val="24"/>
          <w:szCs w:val="24"/>
          <w:highlight w:val="white"/>
        </w:rPr>
        <w:t>արդյունքների</w:t>
      </w:r>
      <w:proofErr w:type="spellEnd"/>
      <w:r>
        <w:rPr>
          <w:color w:val="000000"/>
          <w:sz w:val="24"/>
          <w:szCs w:val="24"/>
          <w:highlight w:val="white"/>
        </w:rPr>
        <w:t> </w:t>
      </w:r>
      <w:proofErr w:type="spellStart"/>
      <w:r>
        <w:rPr>
          <w:rFonts w:ascii="Sylfaen" w:hAnsi="Sylfaen"/>
          <w:color w:val="000000"/>
          <w:sz w:val="24"/>
          <w:szCs w:val="24"/>
          <w:highlight w:val="white"/>
        </w:rPr>
        <w:t>քննարկում</w:t>
      </w:r>
      <w:proofErr w:type="spellEnd"/>
      <w:r>
        <w:rPr>
          <w:rFonts w:ascii="Sylfaen" w:hAnsi="Sylfaen"/>
          <w:color w:val="000000"/>
          <w:sz w:val="24"/>
          <w:szCs w:val="24"/>
          <w:highlight w:val="white"/>
        </w:rPr>
        <w:t>։</w:t>
      </w:r>
      <w:r>
        <w:rPr>
          <w:color w:val="000000"/>
          <w:sz w:val="24"/>
          <w:szCs w:val="24"/>
        </w:rPr>
        <w:t> </w:t>
      </w:r>
    </w:p>
    <w:p w:rsidR="00621CAD" w:rsidRDefault="00A314D7">
      <w:pPr>
        <w:pStyle w:val="a0"/>
        <w:ind w:left="786"/>
        <w:jc w:val="both"/>
        <w:rPr>
          <w:sz w:val="24"/>
          <w:szCs w:val="24"/>
        </w:rPr>
      </w:pPr>
      <w:r>
        <w:rPr>
          <w:rFonts w:ascii="Sylfaen" w:hAnsi="Sylfaen"/>
          <w:color w:val="000000"/>
          <w:sz w:val="24"/>
          <w:szCs w:val="24"/>
        </w:rPr>
        <w:t xml:space="preserve">/ </w:t>
      </w:r>
      <w:proofErr w:type="spellStart"/>
      <w:r>
        <w:rPr>
          <w:rFonts w:ascii="Sylfaen" w:hAnsi="Sylfaen"/>
          <w:color w:val="000000"/>
          <w:sz w:val="24"/>
          <w:szCs w:val="24"/>
        </w:rPr>
        <w:t>զեկուցող</w:t>
      </w:r>
      <w:proofErr w:type="spellEnd"/>
      <w:r>
        <w:rPr>
          <w:rFonts w:ascii="Sylfaen" w:hAnsi="Sylfaen"/>
          <w:color w:val="000000"/>
          <w:sz w:val="24"/>
          <w:szCs w:val="24"/>
        </w:rPr>
        <w:t>՝</w:t>
      </w:r>
      <w:r>
        <w:rPr>
          <w:sz w:val="24"/>
          <w:szCs w:val="24"/>
        </w:rPr>
        <w:t> </w:t>
      </w:r>
      <w:proofErr w:type="spellStart"/>
      <w:r>
        <w:rPr>
          <w:rFonts w:ascii="Sylfaen" w:hAnsi="Sylfaen"/>
          <w:sz w:val="24"/>
          <w:szCs w:val="24"/>
        </w:rPr>
        <w:t>ուս․գծով</w:t>
      </w:r>
      <w:proofErr w:type="spellEnd"/>
      <w:r>
        <w:rPr>
          <w:sz w:val="24"/>
          <w:szCs w:val="24"/>
        </w:rPr>
        <w:t> </w:t>
      </w:r>
      <w:proofErr w:type="spellStart"/>
      <w:r>
        <w:rPr>
          <w:rFonts w:ascii="Sylfaen" w:hAnsi="Sylfaen"/>
          <w:sz w:val="24"/>
          <w:szCs w:val="24"/>
        </w:rPr>
        <w:t>տնօրենի</w:t>
      </w:r>
      <w:proofErr w:type="spellEnd"/>
      <w:r>
        <w:rPr>
          <w:sz w:val="24"/>
          <w:szCs w:val="24"/>
        </w:rPr>
        <w:t>  </w:t>
      </w:r>
      <w:proofErr w:type="spellStart"/>
      <w:r>
        <w:rPr>
          <w:rFonts w:ascii="Sylfaen" w:hAnsi="Sylfaen"/>
          <w:sz w:val="24"/>
          <w:szCs w:val="24"/>
        </w:rPr>
        <w:t>տեղակալ</w:t>
      </w:r>
      <w:proofErr w:type="spellEnd"/>
      <w:r>
        <w:rPr>
          <w:rFonts w:ascii="Sylfaen" w:hAnsi="Sylfaen"/>
          <w:sz w:val="24"/>
          <w:szCs w:val="24"/>
        </w:rPr>
        <w:t xml:space="preserve"> /</w:t>
      </w:r>
    </w:p>
    <w:p w:rsidR="00621CAD" w:rsidRDefault="00A314D7">
      <w:pPr>
        <w:pStyle w:val="a0"/>
        <w:ind w:left="786"/>
        <w:rPr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4․ </w:t>
      </w:r>
      <w:proofErr w:type="spellStart"/>
      <w:r>
        <w:rPr>
          <w:rFonts w:ascii="Sylfaen" w:hAnsi="Sylfaen"/>
          <w:sz w:val="24"/>
          <w:szCs w:val="24"/>
        </w:rPr>
        <w:t>Մեթոդական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զեկուցում</w:t>
      </w:r>
      <w:proofErr w:type="spellEnd"/>
      <w:r>
        <w:rPr>
          <w:rFonts w:ascii="Sylfaen" w:hAnsi="Sylfaen"/>
          <w:sz w:val="24"/>
          <w:szCs w:val="24"/>
        </w:rPr>
        <w:t xml:space="preserve"> «</w:t>
      </w:r>
      <w:proofErr w:type="spellStart"/>
      <w:r>
        <w:rPr>
          <w:rFonts w:ascii="Sylfaen" w:hAnsi="Sylfaen"/>
          <w:sz w:val="24"/>
          <w:szCs w:val="24"/>
        </w:rPr>
        <w:t>Բանակը</w:t>
      </w:r>
      <w:proofErr w:type="spellEnd"/>
      <w:r>
        <w:rPr>
          <w:rFonts w:ascii="Sylfaen" w:hAnsi="Sylfaen"/>
          <w:sz w:val="24"/>
          <w:szCs w:val="24"/>
        </w:rPr>
        <w:t xml:space="preserve">  </w:t>
      </w:r>
      <w:proofErr w:type="spellStart"/>
      <w:r>
        <w:rPr>
          <w:rFonts w:ascii="Sylfaen" w:hAnsi="Sylfaen"/>
          <w:sz w:val="24"/>
          <w:szCs w:val="24"/>
        </w:rPr>
        <w:t>պետության</w:t>
      </w:r>
      <w:proofErr w:type="spellEnd"/>
      <w:r>
        <w:rPr>
          <w:rFonts w:ascii="Sylfaen" w:hAnsi="Sylfaen"/>
          <w:sz w:val="24"/>
          <w:szCs w:val="24"/>
        </w:rPr>
        <w:t xml:space="preserve">  </w:t>
      </w:r>
      <w:proofErr w:type="spellStart"/>
      <w:r>
        <w:rPr>
          <w:rFonts w:ascii="Sylfaen" w:hAnsi="Sylfaen"/>
          <w:sz w:val="24"/>
          <w:szCs w:val="24"/>
        </w:rPr>
        <w:t>հիմքն</w:t>
      </w:r>
      <w:proofErr w:type="spellEnd"/>
      <w:r>
        <w:rPr>
          <w:rFonts w:ascii="Sylfaen" w:hAnsi="Sylfaen"/>
          <w:sz w:val="24"/>
          <w:szCs w:val="24"/>
        </w:rPr>
        <w:t xml:space="preserve">  է » </w:t>
      </w:r>
      <w:r>
        <w:rPr>
          <w:rFonts w:ascii="Sylfaen" w:eastAsia="Times New Roman" w:hAnsi="Sylfaen" w:cs="Segoe UI"/>
          <w:color w:val="242424"/>
          <w:sz w:val="24"/>
          <w:szCs w:val="24"/>
          <w:lang w:val="hy-AM" w:eastAsia="ru-RU"/>
        </w:rPr>
        <w:t>/ զեկ․ զինղեկ /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b/>
          <w:bCs/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bCs/>
          <w:color w:val="242424"/>
          <w:sz w:val="24"/>
          <w:szCs w:val="24"/>
          <w:lang w:val="hy-AM" w:eastAsia="ru-RU"/>
        </w:rPr>
        <w:t>11</w:t>
      </w:r>
      <w:r>
        <w:rPr>
          <w:rFonts w:ascii="Cambria Math" w:eastAsia="Times New Roman" w:hAnsi="Cambria Math" w:cs="Segoe UI"/>
          <w:b/>
          <w:bCs/>
          <w:color w:val="242424"/>
          <w:sz w:val="24"/>
          <w:szCs w:val="24"/>
          <w:lang w:val="hy-AM" w:eastAsia="ru-RU"/>
        </w:rPr>
        <w:t>․</w:t>
      </w:r>
      <w:r>
        <w:rPr>
          <w:rFonts w:ascii="Segoe UI" w:eastAsia="Times New Roman" w:hAnsi="Segoe UI" w:cs="Segoe UI"/>
          <w:b/>
          <w:bCs/>
          <w:color w:val="242424"/>
          <w:sz w:val="24"/>
          <w:szCs w:val="24"/>
          <w:lang w:val="hy-AM" w:eastAsia="ru-RU"/>
        </w:rPr>
        <w:t>Գրեք բոլոր ՄՄ-ների փետրվար ամսվա նիստերի ընթացքում քննարկված ՆԴՎ-ները և դրանց մասին կայացված որոշումները: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Տարրական կրթության մ/մ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,, Գրադարանավարի  հետ  կոնֆերանս,,  III- IV-րդ դասարանցիների  մասնակցությամբ: Սովորողները քննարկեցին  Հ. Թումանյանի ,, Մի կաթիլ  մեղրը,, ստեղծագործությունը : Քննարկումն  անցկացվեց  գրադարանում գրադարանավարի ,  դասվարների  և  սովորողների մասնակցությամբ: ,, Խորային  ընթերցանությամբ,, երեխաները  ներկայացրեցին  հատվածներ ստեղծագործությունից: Բեմադրեցին հատվածներ: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II դասարանի սովորողները  դիտեցին և  քննարկեցին ,,Անբան  Հուռին,, մուլտֆիլմը 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Անցկացվեց  միջոցառում  գիրք  նվիրելու  օրվա կապակցությամբ  I դասարանում: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II- ից  IV -  րդ դասարաններում  ստուգվեցին  կարդալու  կարողությունները՝  ըստ  ստուգաթերթի: Արդյունքները ամփոփվեցին  և  եկանք այն  եզրակացության,  որ երեխաները  հատկապես  դժվարանում  են  կարդացածը  հասկանալ: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IV- րդ  դասարանում սովորողները գրեցին ,, Խմբային  փոխադրություն,,: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II-րդից  IV –րդ  դասարաններում  տրվեցին տնօրինության  կողմից գրավոր  աշխատանքներ: Արդյունքները ամփոփվեց : Պետք  է ուշադրություն  դարձնել հատկապես  վայելչագրութանը,  ուղղագրական դժվարություն  ունեցող բառերին:  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Միջին  դպրոցում  անցկացվեց  գրքին  նվիրված  միջոցառում,  որին  մասնակցում  էին  նաև  IV- րդ դասարանցիները:</w:t>
      </w:r>
    </w:p>
    <w:p w:rsidR="00621CAD" w:rsidRPr="00B624DC" w:rsidRDefault="00A314D7">
      <w:p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lastRenderedPageBreak/>
        <w:t>Անցկացվեցին  նաև  մի  շարք  մարզական  միջոցառումներ՝ ,, Դպրոցականների  բասկետբոլի  լիգա,,,  ,,ՀՀ դպրոցականների  շախմատի  20-րդ օլիմպիադայի ,,  Թենիսի և ֆուտբոլի   ներդպրոցական  փուլերի անցկացում:</w:t>
      </w:r>
    </w:p>
    <w:p w:rsidR="00621CAD" w:rsidRPr="00B624DC" w:rsidRDefault="00621CAD">
      <w:pPr>
        <w:rPr>
          <w:sz w:val="24"/>
          <w:szCs w:val="24"/>
          <w:lang w:val="hy-AM"/>
        </w:rPr>
      </w:pPr>
    </w:p>
    <w:p w:rsidR="00621CAD" w:rsidRDefault="00A314D7">
      <w:pPr>
        <w:spacing w:after="0" w:line="240" w:lineRule="auto"/>
        <w:rPr>
          <w:sz w:val="24"/>
          <w:szCs w:val="24"/>
        </w:rPr>
      </w:pPr>
      <w:r>
        <w:rPr>
          <w:rStyle w:val="-ht-152"/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 xml:space="preserve">             Հ</w:t>
      </w:r>
      <w:proofErr w:type="spellStart"/>
      <w:r>
        <w:rPr>
          <w:rStyle w:val="-ht-152"/>
          <w:rFonts w:ascii="Sylfaen" w:eastAsia="Times New Roman" w:hAnsi="Sylfaen" w:cs="Segoe UI"/>
          <w:color w:val="242424"/>
          <w:sz w:val="24"/>
          <w:szCs w:val="24"/>
          <w:lang w:val="en-US" w:eastAsia="ru-RU"/>
        </w:rPr>
        <w:t>ումանիտար</w:t>
      </w:r>
      <w:proofErr w:type="spellEnd"/>
      <w:r>
        <w:rPr>
          <w:rStyle w:val="-ht-152"/>
          <w:rFonts w:ascii="Sylfaen" w:eastAsia="Times New Roman" w:hAnsi="Sylfaen" w:cs="Segoe UI"/>
          <w:color w:val="242424"/>
          <w:sz w:val="24"/>
          <w:szCs w:val="24"/>
          <w:lang w:val="en-US" w:eastAsia="ru-RU"/>
        </w:rPr>
        <w:t xml:space="preserve"> մ/մ</w:t>
      </w: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Pr="00B624DC" w:rsidRDefault="00A314D7">
      <w:pPr>
        <w:pStyle w:val="a8"/>
        <w:numPr>
          <w:ilvl w:val="0"/>
          <w:numId w:val="3"/>
        </w:num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Երկարօրյա պարապմունքների, խմբակների  պլանների վերահսկում;</w:t>
      </w:r>
    </w:p>
    <w:p w:rsidR="00621CAD" w:rsidRPr="00B624DC" w:rsidRDefault="00A314D7">
      <w:pPr>
        <w:pStyle w:val="a8"/>
        <w:numPr>
          <w:ilvl w:val="0"/>
          <w:numId w:val="3"/>
        </w:num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</w:t>
      </w:r>
      <w:r>
        <w:rPr>
          <w:rFonts w:ascii="Sylfaen" w:hAnsi="Sylfaen" w:cs="Segoe UI"/>
          <w:color w:val="242424"/>
          <w:sz w:val="24"/>
          <w:szCs w:val="24"/>
          <w:lang w:val="hy-AM"/>
        </w:rPr>
        <w:t>ԿԱՊԿՈՒ սովորողների ԱՈՒՊ-ների քննարկում։</w:t>
      </w:r>
    </w:p>
    <w:p w:rsidR="00621CAD" w:rsidRPr="00B624DC" w:rsidRDefault="00A314D7">
      <w:pPr>
        <w:pStyle w:val="a8"/>
        <w:numPr>
          <w:ilvl w:val="0"/>
          <w:numId w:val="3"/>
        </w:num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Դասալսումների իրականացում՝ուղղված նոր չափորոշիչների կիրառմանը:</w:t>
      </w:r>
    </w:p>
    <w:p w:rsidR="00621CAD" w:rsidRPr="00B624DC" w:rsidRDefault="00621CAD">
      <w:pPr>
        <w:pStyle w:val="a8"/>
        <w:ind w:left="1440"/>
        <w:rPr>
          <w:sz w:val="24"/>
          <w:szCs w:val="24"/>
          <w:lang w:val="hy-AM"/>
        </w:rPr>
      </w:pPr>
    </w:p>
    <w:p w:rsidR="00621CAD" w:rsidRPr="00B624DC" w:rsidRDefault="00A314D7">
      <w:pPr>
        <w:pStyle w:val="a8"/>
        <w:numPr>
          <w:ilvl w:val="0"/>
          <w:numId w:val="3"/>
        </w:numPr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Մեթոդական զեկուցում'  ,, Ձևավորող գնահատման գործիքների կիրառումը հումանիտար առարկաների դասավանդման ընթացքում,, Հ․Հարությունյան;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  7֊10֊րդ դասարաններում՝,,Գրականություն,, և ,,Ռուսաց լեզու,, առարկաներից,երկու նախագծային աշխատանքներ  դեռևս   գտնվում են իրականացման փուլում ։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  Առարկայական օլիմպիադաների  մարզային փուլ անցած աշակերտների հետ տարված  աշխատանքների ավարտի քննարկում և նախապատրաստում հանրապետական փուլին;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Փետրվարին իրականացվել է,, Մայրենի,, առարկայից 5֊6֊րդ դասարաներում  աշակերտների կարդալու տեխնիկայի </w:t>
      </w:r>
      <w:bookmarkStart w:id="1" w:name="_GoBack1"/>
      <w:bookmarkEnd w:id="1"/>
      <w:r w:rsidRPr="00B624DC">
        <w:rPr>
          <w:rFonts w:ascii="Sylfaen" w:hAnsi="Sylfaen"/>
          <w:sz w:val="24"/>
          <w:szCs w:val="24"/>
          <w:lang w:val="hy-AM"/>
        </w:rPr>
        <w:t xml:space="preserve">ստուգում։Արդյունքները ներկայացվել են ստուգաթերթերով և  խոսքային բնութագրիչներով։ 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12.Անցկացվել է պոեզիայի ցերեկույթ,  ,, Մայրենիի  օր,,11-րդ դասարան; 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13.Կազմակերպվել և անցկացվել են  տնօրինության  կողմից գրավոր    թելադրություններ՝ 6֊րդ,7֊րդ 8֊րդ դասարաններում, «Մայրենի» և «Հայոց լեզու» առարկաներից; Արդյունքները քննարկվել են,տրվել են եզրակացություններ : 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Պետք  է ուշադրություն  դարձնել հատկապես   ուղղագրությանը:</w:t>
      </w:r>
    </w:p>
    <w:p w:rsidR="00621CAD" w:rsidRPr="00B624DC" w:rsidRDefault="00A314D7">
      <w:pPr>
        <w:pStyle w:val="a8"/>
        <w:ind w:left="360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14. 9֊րդ դասարանում՝ «Գրականություն», «Հայոց պատմություն»  առարկաներից /</w:t>
      </w:r>
      <w:r w:rsidRPr="00B624DC">
        <w:rPr>
          <w:rFonts w:ascii="Sylfaen" w:hAnsi="Sylfaen"/>
          <w:i/>
          <w:iCs/>
          <w:sz w:val="24"/>
          <w:szCs w:val="24"/>
          <w:lang w:val="hy-AM"/>
        </w:rPr>
        <w:t>Ա․Սահակյան,Ն․Նիկոլայան</w:t>
      </w:r>
      <w:r w:rsidRPr="00B624DC">
        <w:rPr>
          <w:rFonts w:ascii="Sylfaen" w:hAnsi="Sylfaen"/>
          <w:sz w:val="24"/>
          <w:szCs w:val="24"/>
          <w:lang w:val="hy-AM"/>
        </w:rPr>
        <w:t>/ անցկացվել է փորձնական ինտեգրված էսսե։</w:t>
      </w:r>
    </w:p>
    <w:p w:rsidR="00621CAD" w:rsidRPr="00B624DC" w:rsidRDefault="00A314D7">
      <w:pPr>
        <w:pStyle w:val="a8"/>
        <w:ind w:left="786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Նկատվել են դժվարություններ երկու առարկաների նյութը մեկ  ամբողջական տեքստում համատեղելը,ինտեգրելը։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       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                      </w:t>
      </w:r>
    </w:p>
    <w:p w:rsidR="00621CAD" w:rsidRPr="00B624DC" w:rsidRDefault="00621CAD">
      <w:pPr>
        <w:pStyle w:val="a8"/>
        <w:rPr>
          <w:rFonts w:ascii="Sylfaen" w:hAnsi="Sylfaen"/>
          <w:lang w:val="hy-AM"/>
        </w:rPr>
      </w:pP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 xml:space="preserve">  ԲՏՃՄ </w:t>
      </w:r>
    </w:p>
    <w:p w:rsidR="00621CAD" w:rsidRPr="00B624DC" w:rsidRDefault="00A314D7">
      <w:pPr>
        <w:pStyle w:val="a8"/>
        <w:rPr>
          <w:sz w:val="24"/>
          <w:szCs w:val="24"/>
          <w:lang w:val="hy-AM"/>
        </w:rPr>
      </w:pPr>
      <w:r w:rsidRPr="00B624DC">
        <w:rPr>
          <w:rFonts w:ascii="Sylfaen" w:hAnsi="Sylfaen"/>
          <w:sz w:val="24"/>
          <w:szCs w:val="24"/>
          <w:lang w:val="hy-AM"/>
        </w:rPr>
        <w:t>1․Անցկացնել սեմինար «Կլիմայական արկղիկ»ձեռնարկին ծանոթացնելու նպատակով ուսուցիչների և սովորողների շրջանակում։</w:t>
      </w:r>
    </w:p>
    <w:p w:rsidR="00621CAD" w:rsidRPr="00B624DC" w:rsidRDefault="00621CAD">
      <w:pPr>
        <w:rPr>
          <w:sz w:val="24"/>
          <w:szCs w:val="24"/>
          <w:lang w:val="hy-AM"/>
        </w:rPr>
      </w:pPr>
    </w:p>
    <w:p w:rsidR="00621CAD" w:rsidRPr="00B624DC" w:rsidRDefault="00621CAD">
      <w:pPr>
        <w:pStyle w:val="a8"/>
        <w:ind w:left="1440"/>
        <w:rPr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621CAD">
      <w:pPr>
        <w:spacing w:after="0" w:line="240" w:lineRule="auto"/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lang w:val="hy-AM"/>
        </w:rPr>
      </w:pPr>
      <w:r>
        <w:rPr>
          <w:rStyle w:val="-ht-152"/>
          <w:rFonts w:ascii="Segoe UI" w:hAnsi="Segoe UI" w:cs="Segoe UI"/>
          <w:color w:val="242424"/>
          <w:sz w:val="24"/>
          <w:szCs w:val="24"/>
          <w:lang w:val="hy-AM"/>
        </w:rPr>
        <w:t>12․</w:t>
      </w:r>
      <w:r>
        <w:rPr>
          <w:rStyle w:val="text-format-content"/>
          <w:rFonts w:ascii="Segoe UI" w:hAnsi="Segoe UI" w:cs="Segoe UI"/>
          <w:b/>
          <w:bCs/>
          <w:color w:val="242424"/>
          <w:sz w:val="24"/>
          <w:szCs w:val="24"/>
          <w:lang w:val="hy-AM"/>
        </w:rPr>
        <w:t>Ներկայացրեք փետրվար ամսվա ՄԽ նիստի ընթացքում քննարկված ՆԴՎ-ները և դրանց մասին կայացված որոշումները:</w:t>
      </w:r>
    </w:p>
    <w:p w:rsidR="00621CAD" w:rsidRDefault="00621CAD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A314D7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Fonts w:ascii="Segoe UI" w:hAnsi="Segoe UI" w:cs="Segoe UI"/>
          <w:color w:val="242424"/>
          <w:sz w:val="24"/>
          <w:szCs w:val="24"/>
          <w:lang w:val="hy-AM"/>
        </w:rPr>
        <w:t>1․</w:t>
      </w: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t>1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2-րդ դասարանում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  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պետական ավարտական քննություններին մասնակցած</w:t>
      </w:r>
      <w:r>
        <w:rPr>
          <w:rFonts w:ascii="Segoe UI" w:eastAsia="Times New Roman" w:hAnsi="Segoe UI" w:cs="Calibri"/>
          <w:color w:val="242424"/>
          <w:sz w:val="24"/>
          <w:szCs w:val="24"/>
          <w:lang w:val="hy-AM" w:eastAsia="ru-RU"/>
        </w:rPr>
        <w:t> 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սովորողների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քննական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արդյունքների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>
        <w:rPr>
          <w:rFonts w:ascii="GHEA Grapalat" w:eastAsia="Times New Roman" w:hAnsi="GHEA Grapalat" w:cs="GHEA Grapalat"/>
          <w:color w:val="242424"/>
          <w:sz w:val="24"/>
          <w:szCs w:val="24"/>
          <w:lang w:val="hy-AM" w:eastAsia="ru-RU"/>
        </w:rPr>
        <w:t>քննարկում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,</w:t>
      </w:r>
    </w:p>
    <w:p w:rsidR="00621CAD" w:rsidRDefault="00A314D7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Fonts w:ascii="Segoe UI" w:hAnsi="Segoe UI" w:cs="Segoe UI"/>
          <w:color w:val="242424"/>
          <w:sz w:val="24"/>
          <w:szCs w:val="24"/>
          <w:lang w:val="hy-AM"/>
        </w:rPr>
        <w:t>2․</w:t>
      </w:r>
      <w:r>
        <w:rPr>
          <w:rFonts w:ascii="Sylfaen" w:hAnsi="Sylfaen" w:cs="Segoe UI"/>
          <w:color w:val="242424"/>
          <w:sz w:val="24"/>
          <w:szCs w:val="24"/>
          <w:lang w:val="hy-AM"/>
        </w:rPr>
        <w:t>Առարկայական օլիմպիադաների  մարզային փուլ անցած աշակերտների հետ տարված  աշխատանքների ավարտի քննարկում և նախապատրաստում հանրապետական փուլին։</w:t>
      </w:r>
    </w:p>
    <w:p w:rsidR="00621CAD" w:rsidRDefault="00A314D7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Fonts w:ascii="Sylfaen" w:hAnsi="Sylfaen" w:cs="Segoe UI"/>
          <w:color w:val="242424"/>
          <w:sz w:val="24"/>
          <w:szCs w:val="24"/>
          <w:lang w:val="hy-AM"/>
        </w:rPr>
        <w:t>3․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Ուսումնական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նախագծերի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, </w:t>
      </w:r>
      <w:r w:rsidRPr="00B624DC"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երկարօրյա խմբերի ձևավորում։</w:t>
      </w:r>
    </w:p>
    <w:p w:rsidR="00621CAD" w:rsidRDefault="00621CAD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Default="00A314D7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  <w:r>
        <w:rPr>
          <w:rFonts w:ascii="Sylfaen" w:hAnsi="Sylfaen" w:cs="Segoe UI"/>
          <w:color w:val="242424"/>
          <w:sz w:val="24"/>
          <w:szCs w:val="24"/>
          <w:lang w:val="hy-AM"/>
        </w:rPr>
        <w:t>4․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Մատենավարության ստուգում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,դ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ասղեկի ժամերի,ուսումնական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խմբակների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պարապմունքների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>կազմակերպման</w:t>
      </w:r>
      <w:r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</w:t>
      </w:r>
      <w:r w:rsidRPr="00B624DC">
        <w:rPr>
          <w:rFonts w:ascii="GHEA Grapalat" w:eastAsia="Times New Roman" w:hAnsi="GHEA Grapalat" w:cs="Times New Roman"/>
          <w:color w:val="242424"/>
          <w:sz w:val="24"/>
          <w:szCs w:val="24"/>
          <w:lang w:val="hy-AM" w:eastAsia="ru-RU"/>
        </w:rPr>
        <w:t xml:space="preserve"> ստուգում</w:t>
      </w:r>
      <w:r>
        <w:rPr>
          <w:rFonts w:ascii="Sylfaen" w:eastAsia="Times New Roman" w:hAnsi="Sylfaen" w:cs="Calibri"/>
          <w:color w:val="242424"/>
          <w:sz w:val="24"/>
          <w:szCs w:val="24"/>
          <w:lang w:val="hy-AM" w:eastAsia="ru-RU"/>
        </w:rPr>
        <w:t> ։</w:t>
      </w:r>
    </w:p>
    <w:p w:rsidR="00621CAD" w:rsidRDefault="00621CAD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014446"/>
          <w:sz w:val="24"/>
          <w:szCs w:val="24"/>
          <w:lang w:val="hy-AM" w:eastAsia="ru-RU"/>
        </w:rPr>
        <w:t xml:space="preserve">                    ՀՊՉ ներդրման մասին հաշվետվություն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bCs/>
          <w:color w:val="424242"/>
          <w:sz w:val="24"/>
          <w:szCs w:val="24"/>
          <w:lang w:val="hy-AM" w:eastAsia="ru-RU"/>
        </w:rPr>
        <w:t>ՀԱՆՐԱԿՐԹԱԿԱՆ ՏԱՐՐԱԿԱՆ ԾՐԱԳՐԻ ՇՐՋԱՆԱՎԱՐՏԻ ՈՒՍՈՒՄՆԱՌՈՒԹՅԱՆ ԱԿՆԿԱԼՎՈՂ ՎԵՐՋՆԱՐԴՅՈՒՆՔՆԵՐԸ:</w:t>
      </w:r>
      <w:r>
        <w:rPr>
          <w:rFonts w:ascii="Segoe UI" w:eastAsia="Times New Roman" w:hAnsi="Segoe UI" w:cs="Segoe UI"/>
          <w:color w:val="424242"/>
          <w:sz w:val="24"/>
          <w:szCs w:val="24"/>
          <w:lang w:val="hy-AM" w:eastAsia="ru-RU"/>
        </w:rPr>
        <w:br/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13.4) ճանաչի և պատկերի որոշ երկրաչափական պատկերներ, ունենա պարզ տարածական պատկերացում.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14-19 ընտրովի է պտիչկեքով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Times New Roman" w:eastAsia="Times New Roman" w:hAnsi="Times New Roman" w:cs="Times New Roman"/>
          <w:b/>
          <w:color w:val="014446"/>
          <w:sz w:val="24"/>
          <w:szCs w:val="24"/>
          <w:lang w:val="hy-AM" w:eastAsia="ru-RU"/>
        </w:rPr>
        <w:t xml:space="preserve">                                                Ամփոփ հաշվետվություն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20.ՈՒԴԱՏՊ իրականացման հետ կապված խնդիրներ և դրանց լուծման հնարավոր ուղղություններ</w:t>
      </w:r>
      <w:r>
        <w:rPr>
          <w:rFonts w:ascii="Cambria Math" w:eastAsia="Times New Roman" w:hAnsi="Cambria Math" w:cs="Cambria Math"/>
          <w:b/>
          <w:color w:val="242424"/>
          <w:sz w:val="24"/>
          <w:szCs w:val="24"/>
          <w:lang w:val="hy-AM" w:eastAsia="ru-RU"/>
        </w:rPr>
        <w:t>․</w:t>
      </w:r>
    </w:p>
    <w:p w:rsidR="00621CAD" w:rsidRPr="00B624DC" w:rsidRDefault="00621CAD">
      <w:pPr>
        <w:spacing w:after="0" w:line="240" w:lineRule="auto"/>
        <w:rPr>
          <w:sz w:val="24"/>
          <w:szCs w:val="24"/>
          <w:lang w:val="hy-AM"/>
        </w:rPr>
      </w:pPr>
    </w:p>
    <w:p w:rsidR="00621CAD" w:rsidRPr="00B624DC" w:rsidRDefault="00A314D7">
      <w:pPr>
        <w:spacing w:line="240" w:lineRule="auto"/>
        <w:rPr>
          <w:sz w:val="24"/>
          <w:szCs w:val="24"/>
          <w:lang w:val="hy-AM"/>
        </w:rPr>
      </w:pPr>
      <w:r>
        <w:rPr>
          <w:rFonts w:ascii="Cambria Math" w:eastAsia="Times New Roman" w:hAnsi="Cambria Math" w:cs="Cambria Math"/>
          <w:color w:val="242424"/>
          <w:sz w:val="24"/>
          <w:szCs w:val="24"/>
          <w:lang w:val="hy-AM" w:eastAsia="ru-RU"/>
        </w:rPr>
        <w:t>Անկանխատեսելի բացակայություններ. Ձմեռային ամիսներին սեզոնային հիվանդությունների  տարածվածությունը, որը խաթարում է ՆԴՎ աշխատանքների բնականոն ընթացքը։</w:t>
      </w:r>
    </w:p>
    <w:p w:rsidR="00621CAD" w:rsidRDefault="00A314D7">
      <w:pPr>
        <w:spacing w:line="240" w:lineRule="auto"/>
        <w:rPr>
          <w:rFonts w:ascii="Cambria Math" w:eastAsia="Times New Roman" w:hAnsi="Cambria Math" w:cs="Cambria Math"/>
          <w:color w:val="242424"/>
          <w:sz w:val="24"/>
          <w:szCs w:val="24"/>
          <w:lang w:val="hy-AM" w:eastAsia="ru-RU"/>
        </w:rPr>
      </w:pPr>
      <w:r>
        <w:rPr>
          <w:rFonts w:ascii="Cambria Math" w:eastAsia="Times New Roman" w:hAnsi="Cambria Math" w:cs="Cambria Math"/>
          <w:color w:val="242424"/>
          <w:sz w:val="24"/>
          <w:szCs w:val="24"/>
          <w:lang w:val="hy-AM" w:eastAsia="ru-RU"/>
        </w:rPr>
        <w:t>Ծրագրի ծանրաբեռնվածությունը բաշխել այնպես, որ հունվարի առաջին երկու շաբաթները նախատեսված լինեն նախապատրաստական կամ անհատական աշխատանքների համար, իսկ ինտենսիվ փուլը սկսվի հունվարի վերջից։</w:t>
      </w:r>
    </w:p>
    <w:p w:rsidR="00621CAD" w:rsidRDefault="00A314D7">
      <w:pPr>
        <w:spacing w:line="240" w:lineRule="auto"/>
        <w:rPr>
          <w:rFonts w:ascii="Cambria Math" w:eastAsia="Times New Roman" w:hAnsi="Cambria Math" w:cs="Cambria Math"/>
          <w:color w:val="242424"/>
          <w:sz w:val="24"/>
          <w:szCs w:val="24"/>
          <w:lang w:val="hy-AM" w:eastAsia="ru-RU"/>
        </w:rPr>
      </w:pPr>
      <w:r>
        <w:rPr>
          <w:rFonts w:ascii="Cambria Math" w:eastAsia="Times New Roman" w:hAnsi="Cambria Math" w:cs="Cambria Math"/>
          <w:color w:val="242424"/>
          <w:sz w:val="24"/>
          <w:szCs w:val="24"/>
          <w:lang w:val="hy-AM" w:eastAsia="ru-RU"/>
        </w:rPr>
        <w:t>Եղանակային վատ պայմանների կամ համաճարակային իրավիճակի դեպքում արագ անցում կատարել առցանց հարթակների ։</w:t>
      </w:r>
    </w:p>
    <w:p w:rsidR="00621CAD" w:rsidRDefault="00621CAD">
      <w:pPr>
        <w:spacing w:after="0" w:line="240" w:lineRule="auto"/>
        <w:rPr>
          <w:rFonts w:ascii="Cambria Math" w:eastAsia="Times New Roman" w:hAnsi="Cambria Math" w:cs="Cambria Math"/>
          <w:b/>
          <w:color w:val="242424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lang w:val="hy-AM"/>
        </w:rPr>
      </w:pPr>
      <w:r>
        <w:rPr>
          <w:rStyle w:val="-ht-152"/>
          <w:rFonts w:ascii="Segoe UI" w:hAnsi="Segoe UI" w:cs="Segoe UI"/>
          <w:b/>
          <w:color w:val="242424"/>
          <w:sz w:val="24"/>
          <w:szCs w:val="24"/>
          <w:lang w:val="hy-AM"/>
        </w:rPr>
        <w:t>21.</w:t>
      </w:r>
      <w:r>
        <w:rPr>
          <w:rStyle w:val="text-format-content"/>
          <w:rFonts w:ascii="Segoe UI" w:hAnsi="Segoe UI" w:cs="Segoe UI"/>
          <w:b/>
          <w:color w:val="242424"/>
          <w:sz w:val="24"/>
          <w:szCs w:val="24"/>
          <w:lang w:val="hy-AM"/>
        </w:rPr>
        <w:t>Նկարագրեք Ձեր աշխատանքում փոփոխությունները ՈՒԴԱՏՊ հաշվետվությունները լրացնելու արդյունքում</w:t>
      </w:r>
      <w:r>
        <w:rPr>
          <w:rStyle w:val="text-format-content"/>
          <w:rFonts w:ascii="Segoe UI" w:hAnsi="Segoe UI" w:cs="Segoe UI"/>
          <w:color w:val="242424"/>
          <w:sz w:val="24"/>
          <w:szCs w:val="24"/>
          <w:lang w:val="hy-AM"/>
        </w:rPr>
        <w:t>:</w:t>
      </w:r>
    </w:p>
    <w:p w:rsidR="00621CAD" w:rsidRPr="00B624DC" w:rsidRDefault="00A314D7">
      <w:pPr>
        <w:pStyle w:val="a0"/>
        <w:spacing w:after="0" w:line="240" w:lineRule="auto"/>
        <w:rPr>
          <w:rStyle w:val="text-format-content"/>
          <w:sz w:val="24"/>
          <w:szCs w:val="24"/>
          <w:lang w:val="hy-AM"/>
        </w:rPr>
      </w:pPr>
      <w:r w:rsidRPr="00B624DC">
        <w:rPr>
          <w:rStyle w:val="text-format-content"/>
          <w:sz w:val="24"/>
          <w:szCs w:val="24"/>
          <w:lang w:val="hy-AM"/>
        </w:rPr>
        <w:lastRenderedPageBreak/>
        <w:t>Լրացնելու արդյունքում  բացահայտվում են աշխատանքների ուժեղ և թերի կողմերը,կատարվում են լրացումներ և փոփոխություններ։</w:t>
      </w:r>
    </w:p>
    <w:p w:rsidR="00621CAD" w:rsidRPr="00B624DC" w:rsidRDefault="00621CAD">
      <w:pPr>
        <w:pStyle w:val="a0"/>
        <w:spacing w:after="0" w:line="240" w:lineRule="auto"/>
        <w:rPr>
          <w:lang w:val="hy-AM"/>
        </w:rPr>
      </w:pPr>
    </w:p>
    <w:p w:rsidR="00621CAD" w:rsidRDefault="00621CAD">
      <w:pPr>
        <w:spacing w:after="0" w:line="240" w:lineRule="auto"/>
        <w:rPr>
          <w:rFonts w:ascii="Segoe UI" w:hAnsi="Segoe UI" w:cs="Segoe UI"/>
          <w:color w:val="242424"/>
          <w:sz w:val="24"/>
          <w:szCs w:val="24"/>
          <w:lang w:val="hy-AM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22</w:t>
      </w:r>
      <w:r>
        <w:rPr>
          <w:rFonts w:ascii="Cambria Math" w:eastAsia="Times New Roman" w:hAnsi="Cambria Math" w:cs="Segoe UI"/>
          <w:b/>
          <w:color w:val="242424"/>
          <w:sz w:val="24"/>
          <w:szCs w:val="24"/>
          <w:lang w:val="hy-AM" w:eastAsia="ru-RU"/>
        </w:rPr>
        <w:t>․</w:t>
      </w: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Նկարագրեք Ձեր աշխատանքում փոփոխությունները ՈՒԴԱՏՊ հաշվետվությունները լրացնելու արդյունքում: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616161"/>
          <w:sz w:val="24"/>
          <w:szCs w:val="24"/>
          <w:lang w:val="hy-AM" w:eastAsia="ru-RU"/>
        </w:rPr>
        <w:t>Հաշվետվությունը գրելիս հարց, որին մինչ այս չէի անդրադարձել  այն է,որ պարբերաբար ստացվում եմ  շրջաբերականներ,որոնց պատճառով պլանը անընդհատ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616161"/>
          <w:sz w:val="24"/>
          <w:szCs w:val="24"/>
          <w:lang w:val="hy-AM" w:eastAsia="ru-RU"/>
        </w:rPr>
        <w:t xml:space="preserve">համալրվում է։ </w:t>
      </w: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616161"/>
          <w:sz w:val="24"/>
          <w:szCs w:val="24"/>
          <w:lang w:val="hy-AM" w:eastAsia="ru-RU"/>
        </w:rPr>
      </w:pPr>
    </w:p>
    <w:p w:rsidR="00621CAD" w:rsidRDefault="00621CAD">
      <w:pPr>
        <w:spacing w:after="0" w:line="240" w:lineRule="auto"/>
        <w:rPr>
          <w:rFonts w:ascii="Segoe UI" w:eastAsia="Times New Roman" w:hAnsi="Segoe UI" w:cs="Segoe UI"/>
          <w:b/>
          <w:color w:val="616161"/>
          <w:sz w:val="24"/>
          <w:szCs w:val="24"/>
          <w:lang w:val="hy-AM" w:eastAsia="ru-RU"/>
        </w:rPr>
      </w:pP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t>23.Նկարագրեք Ձեր աշխատանքում փոփոխությունները ՈՒԴԱՏՊ հաշվետվությունները լրացնելու արդյունքում: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 w:rsidRPr="00B624DC">
        <w:rPr>
          <w:rFonts w:ascii="Segoe UI" w:eastAsia="Times New Roman" w:hAnsi="Segoe UI" w:cs="Segoe UI"/>
          <w:b/>
          <w:color w:val="616161"/>
          <w:sz w:val="24"/>
          <w:szCs w:val="24"/>
          <w:lang w:val="hy-AM" w:eastAsia="ru-RU"/>
        </w:rPr>
        <w:t>Հաշվետվությունը գրելիս առաջարկություն ծնվեց հաշվետվությունների ժամանակահատվածը փոխարինել  եռամսյա կամ կիսամյակային։</w:t>
      </w:r>
    </w:p>
    <w:p w:rsidR="00621CAD" w:rsidRPr="00B624DC" w:rsidRDefault="00A314D7">
      <w:pPr>
        <w:spacing w:after="0" w:line="240" w:lineRule="auto"/>
        <w:rPr>
          <w:sz w:val="24"/>
          <w:szCs w:val="24"/>
          <w:lang w:val="hy-AM"/>
        </w:rPr>
      </w:pPr>
      <w:r w:rsidRPr="00B624DC">
        <w:rPr>
          <w:rFonts w:ascii="Segoe UI" w:eastAsia="Times New Roman" w:hAnsi="Segoe UI" w:cs="Segoe UI"/>
          <w:b/>
          <w:color w:val="242424"/>
          <w:sz w:val="24"/>
          <w:szCs w:val="24"/>
          <w:lang w:val="hy-AM" w:eastAsia="ru-RU"/>
        </w:rPr>
        <w:br/>
      </w:r>
    </w:p>
    <w:p w:rsidR="00621CAD" w:rsidRPr="00B624DC" w:rsidRDefault="00A314D7">
      <w:pPr>
        <w:rPr>
          <w:sz w:val="24"/>
          <w:szCs w:val="24"/>
          <w:lang w:val="hy-AM"/>
        </w:rPr>
      </w:pPr>
      <w:r>
        <w:rPr>
          <w:rFonts w:ascii="Segoe UI" w:eastAsia="Times New Roman" w:hAnsi="Segoe UI" w:cs="Segoe UI"/>
          <w:color w:val="242424"/>
          <w:sz w:val="24"/>
          <w:szCs w:val="24"/>
          <w:lang w:val="hy-AM" w:eastAsia="ru-RU"/>
        </w:rPr>
        <w:br/>
      </w:r>
    </w:p>
    <w:sectPr w:rsidR="00621CAD" w:rsidRPr="00B624DC">
      <w:pgSz w:w="11906" w:h="16838"/>
      <w:pgMar w:top="1134" w:right="282" w:bottom="1134" w:left="56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HEA Grapalat">
    <w:panose1 w:val="00000000000000000000"/>
    <w:charset w:val="00"/>
    <w:family w:val="roman"/>
    <w:notTrueType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80E86"/>
    <w:multiLevelType w:val="multilevel"/>
    <w:tmpl w:val="CAF0F4C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1BA377E"/>
    <w:multiLevelType w:val="multilevel"/>
    <w:tmpl w:val="39F6130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>
    <w:nsid w:val="190C1B99"/>
    <w:multiLevelType w:val="multilevel"/>
    <w:tmpl w:val="C380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3">
    <w:nsid w:val="230F3D69"/>
    <w:multiLevelType w:val="multilevel"/>
    <w:tmpl w:val="4CE0AE9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4F037218"/>
    <w:multiLevelType w:val="multilevel"/>
    <w:tmpl w:val="B2E46B2E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5">
    <w:nsid w:val="687528F3"/>
    <w:multiLevelType w:val="multilevel"/>
    <w:tmpl w:val="6F22E41E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CAD"/>
    <w:rsid w:val="003D3B6A"/>
    <w:rsid w:val="00621CAD"/>
    <w:rsid w:val="00A314D7"/>
    <w:rsid w:val="00B6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Heading"/>
    <w:next w:val="a0"/>
    <w:qFormat/>
    <w:pPr>
      <w:numPr>
        <w:numId w:val="1"/>
      </w:numPr>
      <w:outlineLvl w:val="0"/>
    </w:pPr>
    <w:rPr>
      <w:rFonts w:ascii="Liberation Serif" w:eastAsia="DejaVu Sans" w:hAnsi="Liberation Serif" w:cs="DejaVu Sans"/>
      <w:b/>
      <w:bCs/>
      <w:sz w:val="48"/>
      <w:szCs w:val="48"/>
    </w:rPr>
  </w:style>
  <w:style w:type="paragraph" w:styleId="3">
    <w:name w:val="heading 3"/>
    <w:basedOn w:val="Heading"/>
    <w:next w:val="a0"/>
    <w:qFormat/>
    <w:pPr>
      <w:numPr>
        <w:ilvl w:val="2"/>
        <w:numId w:val="1"/>
      </w:numPr>
      <w:spacing w:before="140"/>
      <w:outlineLvl w:val="2"/>
    </w:pPr>
    <w:rPr>
      <w:rFonts w:ascii="Liberation Serif" w:eastAsia="DejaVu Sans" w:hAnsi="Liberation Serif" w:cs="DejaVu Sans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text-format-content">
    <w:name w:val="text-format-content"/>
    <w:basedOn w:val="a1"/>
    <w:qFormat/>
    <w:rsid w:val="009932EF"/>
  </w:style>
  <w:style w:type="character" w:customStyle="1" w:styleId="-ht-152">
    <w:name w:val="-ht-152"/>
    <w:basedOn w:val="a1"/>
    <w:qFormat/>
    <w:rsid w:val="009932EF"/>
  </w:style>
  <w:style w:type="character" w:styleId="a4">
    <w:name w:val="Strong"/>
    <w:basedOn w:val="a1"/>
    <w:uiPriority w:val="22"/>
    <w:qFormat/>
    <w:rsid w:val="009932EF"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a5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pPr>
      <w:spacing w:after="140"/>
    </w:pPr>
  </w:style>
  <w:style w:type="paragraph" w:styleId="a6">
    <w:name w:val="List"/>
    <w:basedOn w:val="a0"/>
    <w:rPr>
      <w:rFonts w:cs="Lohit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8">
    <w:name w:val="List Paragraph"/>
    <w:basedOn w:val="a"/>
    <w:qFormat/>
    <w:pPr>
      <w:ind w:left="720"/>
      <w:contextualSpacing/>
    </w:pPr>
  </w:style>
  <w:style w:type="paragraph" w:customStyle="1" w:styleId="HorizontalLine">
    <w:name w:val="Horizontal Line"/>
    <w:basedOn w:val="a"/>
    <w:next w:val="a0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Quotations">
    <w:name w:val="Quotations"/>
    <w:basedOn w:val="a"/>
    <w:qFormat/>
    <w:pPr>
      <w:spacing w:after="283"/>
      <w:ind w:left="567" w:right="567"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B62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B624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Heading"/>
    <w:next w:val="a0"/>
    <w:qFormat/>
    <w:pPr>
      <w:numPr>
        <w:numId w:val="1"/>
      </w:numPr>
      <w:outlineLvl w:val="0"/>
    </w:pPr>
    <w:rPr>
      <w:rFonts w:ascii="Liberation Serif" w:eastAsia="DejaVu Sans" w:hAnsi="Liberation Serif" w:cs="DejaVu Sans"/>
      <w:b/>
      <w:bCs/>
      <w:sz w:val="48"/>
      <w:szCs w:val="48"/>
    </w:rPr>
  </w:style>
  <w:style w:type="paragraph" w:styleId="3">
    <w:name w:val="heading 3"/>
    <w:basedOn w:val="Heading"/>
    <w:next w:val="a0"/>
    <w:qFormat/>
    <w:pPr>
      <w:numPr>
        <w:ilvl w:val="2"/>
        <w:numId w:val="1"/>
      </w:numPr>
      <w:spacing w:before="140"/>
      <w:outlineLvl w:val="2"/>
    </w:pPr>
    <w:rPr>
      <w:rFonts w:ascii="Liberation Serif" w:eastAsia="DejaVu Sans" w:hAnsi="Liberation Serif" w:cs="DejaVu Sans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text-format-content">
    <w:name w:val="text-format-content"/>
    <w:basedOn w:val="a1"/>
    <w:qFormat/>
    <w:rsid w:val="009932EF"/>
  </w:style>
  <w:style w:type="character" w:customStyle="1" w:styleId="-ht-152">
    <w:name w:val="-ht-152"/>
    <w:basedOn w:val="a1"/>
    <w:qFormat/>
    <w:rsid w:val="009932EF"/>
  </w:style>
  <w:style w:type="character" w:styleId="a4">
    <w:name w:val="Strong"/>
    <w:basedOn w:val="a1"/>
    <w:uiPriority w:val="22"/>
    <w:qFormat/>
    <w:rsid w:val="009932EF"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a5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0">
    <w:name w:val="Body Text"/>
    <w:basedOn w:val="a"/>
    <w:pPr>
      <w:spacing w:after="140"/>
    </w:pPr>
  </w:style>
  <w:style w:type="paragraph" w:styleId="a6">
    <w:name w:val="List"/>
    <w:basedOn w:val="a0"/>
    <w:rPr>
      <w:rFonts w:cs="Lohit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8">
    <w:name w:val="List Paragraph"/>
    <w:basedOn w:val="a"/>
    <w:qFormat/>
    <w:pPr>
      <w:ind w:left="720"/>
      <w:contextualSpacing/>
    </w:pPr>
  </w:style>
  <w:style w:type="paragraph" w:customStyle="1" w:styleId="HorizontalLine">
    <w:name w:val="Horizontal Line"/>
    <w:basedOn w:val="a"/>
    <w:next w:val="a0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Quotations">
    <w:name w:val="Quotations"/>
    <w:basedOn w:val="a"/>
    <w:qFormat/>
    <w:pPr>
      <w:spacing w:after="283"/>
      <w:ind w:left="567" w:right="567"/>
    </w:p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B62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B624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1601</Words>
  <Characters>9128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Admin</cp:lastModifiedBy>
  <cp:revision>7</cp:revision>
  <dcterms:created xsi:type="dcterms:W3CDTF">2026-03-24T13:43:00Z</dcterms:created>
  <dcterms:modified xsi:type="dcterms:W3CDTF">2026-06-18T07:30:00Z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