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5E8" w:rsidRPr="0038030E" w:rsidRDefault="0038030E" w:rsidP="0038030E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FF0000"/>
          <w:sz w:val="32"/>
          <w:szCs w:val="21"/>
          <w:lang w:val="hy-AM" w:eastAsia="ru-RU"/>
        </w:rPr>
      </w:pP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 xml:space="preserve">Դպրոցի </w:t>
      </w:r>
      <w:r w:rsidRPr="0038030E">
        <w:rPr>
          <w:rFonts w:ascii="Segoe UI" w:eastAsia="Times New Roman" w:hAnsi="Segoe UI" w:cs="Segoe UI"/>
          <w:b/>
          <w:color w:val="FF0000"/>
          <w:sz w:val="48"/>
          <w:szCs w:val="24"/>
          <w:u w:val="single"/>
          <w:lang w:val="hy-AM" w:eastAsia="ru-RU"/>
        </w:rPr>
        <w:t xml:space="preserve">ՈՒԴԱՏՊ-ի  </w:t>
      </w: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 xml:space="preserve">իրականացման </w:t>
      </w:r>
      <w:bookmarkStart w:id="0" w:name="_GoBack"/>
      <w:bookmarkEnd w:id="0"/>
    </w:p>
    <w:p w:rsidR="006835E8" w:rsidRPr="0038030E" w:rsidRDefault="0038030E" w:rsidP="0038030E">
      <w:pPr>
        <w:spacing w:after="0" w:line="240" w:lineRule="auto"/>
        <w:jc w:val="center"/>
        <w:rPr>
          <w:color w:val="FF0000"/>
          <w:sz w:val="40"/>
          <w:szCs w:val="24"/>
          <w:lang w:val="hy-AM"/>
        </w:rPr>
      </w:pP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>և ՀՊՉ գնահատման հարցաթերթիկ 2026թ</w:t>
      </w:r>
      <w:r w:rsidRPr="0038030E">
        <w:rPr>
          <w:rFonts w:ascii="Cambria Math" w:eastAsia="Times New Roman" w:hAnsi="Cambria Math" w:cs="Segoe UI"/>
          <w:b/>
          <w:color w:val="FF0000"/>
          <w:sz w:val="40"/>
          <w:szCs w:val="24"/>
          <w:u w:val="single"/>
          <w:lang w:val="hy-AM" w:eastAsia="ru-RU"/>
        </w:rPr>
        <w:t>․</w:t>
      </w:r>
      <w:r w:rsidRPr="0038030E">
        <w:rPr>
          <w:rFonts w:ascii="Segoe UI" w:eastAsia="Times New Roman" w:hAnsi="Segoe UI" w:cs="Segoe UI"/>
          <w:b/>
          <w:color w:val="FF0000"/>
          <w:sz w:val="40"/>
          <w:szCs w:val="24"/>
          <w:u w:val="single"/>
          <w:lang w:val="hy-AM" w:eastAsia="ru-RU"/>
        </w:rPr>
        <w:t>մարտ-ապրիլ ամիսների համար</w:t>
      </w:r>
    </w:p>
    <w:p w:rsidR="0038030E" w:rsidRPr="0038030E" w:rsidRDefault="0038030E" w:rsidP="003803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52"/>
          <w:lang w:val="hy-AM" w:eastAsia="ru-RU"/>
        </w:rPr>
      </w:pPr>
    </w:p>
    <w:p w:rsidR="0038030E" w:rsidRPr="00A314D7" w:rsidRDefault="0038030E" w:rsidP="0038030E">
      <w:pPr>
        <w:spacing w:after="0" w:line="240" w:lineRule="auto"/>
        <w:jc w:val="center"/>
        <w:rPr>
          <w:color w:val="FF0000"/>
          <w:sz w:val="36"/>
          <w:lang w:val="hy-AM"/>
        </w:rPr>
      </w:pPr>
    </w:p>
    <w:p w:rsidR="0038030E" w:rsidRDefault="0038030E" w:rsidP="0038030E">
      <w:pPr>
        <w:spacing w:after="0" w:line="240" w:lineRule="auto"/>
        <w:rPr>
          <w:rFonts w:ascii="Times New Roman" w:eastAsia="Times New Roman" w:hAnsi="Times New Roman" w:cs="Times New Roman"/>
          <w:b/>
          <w:color w:val="014446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Times New Roman" w:eastAsia="Times New Roman" w:hAnsi="Times New Roman" w:cs="Times New Roman"/>
          <w:b/>
          <w:color w:val="014446"/>
          <w:lang w:val="hy-AM" w:eastAsia="ru-RU"/>
        </w:rPr>
      </w:pP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  <w:t>Ընդհանուր տեղեկություններ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1.Դպրոցի լրիվ անվանումը՝     &lt;&lt;Աշոցքի միջնակարգ </w:t>
      </w:r>
      <w:r w:rsidR="001F52E2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                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դպրոց&gt;&gt;ՊՈԱԿ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2.Մարզ</w:t>
      </w: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՝ Շիրակ 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38030E" w:rsidRP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38030E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3.Տնօրենի անուն, ազգանուն</w:t>
      </w:r>
      <w:r w:rsidRPr="0038030E">
        <w:rPr>
          <w:rFonts w:ascii="Cambria Math" w:eastAsia="Times New Roman" w:hAnsi="Cambria Math" w:cs="Cambria Math"/>
          <w:color w:val="242424"/>
          <w:sz w:val="32"/>
          <w:szCs w:val="21"/>
          <w:lang w:val="hy-AM" w:eastAsia="ru-RU"/>
        </w:rPr>
        <w:t>․</w:t>
      </w:r>
    </w:p>
    <w:p w:rsidR="0038030E" w:rsidRPr="00B624DC" w:rsidRDefault="0038030E" w:rsidP="0038030E">
      <w:pPr>
        <w:spacing w:after="0" w:line="240" w:lineRule="auto"/>
        <w:rPr>
          <w:noProof/>
          <w:sz w:val="36"/>
          <w:lang w:val="hy-AM" w:eastAsia="ru-RU"/>
        </w:rPr>
      </w:pP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noProof/>
          <w:sz w:val="36"/>
          <w:lang w:val="hy-AM" w:eastAsia="ru-RU"/>
        </w:rPr>
        <w:t xml:space="preserve">                </w:t>
      </w:r>
      <w:r w:rsidRPr="00B624DC">
        <w:rPr>
          <w:noProof/>
          <w:sz w:val="36"/>
          <w:lang w:val="hy-AM" w:eastAsia="ru-RU"/>
        </w:rPr>
        <w:t>Մարգարիտ Դանիելյան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4</w:t>
      </w:r>
      <w:r w:rsidRPr="00B624DC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Տնօրենի թիմսի հասցեն</w:t>
      </w:r>
    </w:p>
    <w:p w:rsidR="0038030E" w:rsidRPr="00B624DC" w:rsidRDefault="0038030E" w:rsidP="0038030E">
      <w:pPr>
        <w:spacing w:after="0" w:line="240" w:lineRule="auto"/>
        <w:rPr>
          <w:noProof/>
          <w:sz w:val="36"/>
          <w:lang w:val="hy-AM" w:eastAsia="ru-RU"/>
        </w:rPr>
      </w:pPr>
    </w:p>
    <w:p w:rsidR="0038030E" w:rsidRPr="00B624DC" w:rsidRDefault="0038030E" w:rsidP="0038030E">
      <w:pPr>
        <w:tabs>
          <w:tab w:val="left" w:pos="2742"/>
        </w:tabs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ab/>
        <w:t>-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38030E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5.Տնօրենի հեռախոսի համարը</w:t>
      </w: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38030E" w:rsidRPr="00B624DC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    099234599</w:t>
      </w:r>
    </w:p>
    <w:p w:rsidR="0038030E" w:rsidRPr="00A314D7" w:rsidRDefault="0038030E" w:rsidP="0038030E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․Դպրոցի էլ․ հասցե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`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ashotskidproc@gmail.com</w:t>
      </w:r>
    </w:p>
    <w:p w:rsidR="0038030E" w:rsidRDefault="0038030E" w:rsidP="0038030E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4․Դպրոցի վեբկայք՝</w:t>
      </w:r>
      <w:r w:rsidRPr="00A314D7">
        <w:rPr>
          <w:lang w:val="hy-AM"/>
        </w:rPr>
        <w:t xml:space="preserve">                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https://ashotsk.schoolsite.am/</w:t>
      </w:r>
    </w:p>
    <w:p w:rsidR="0038030E" w:rsidRPr="00A314D7" w:rsidRDefault="0038030E" w:rsidP="0038030E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5․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Դպրոցի Հասցե՝ </w:t>
      </w:r>
      <w:r w:rsidRPr="001F52E2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Ռուդակովի 1</w:t>
      </w: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38030E" w:rsidRDefault="0038030E" w:rsidP="0038030E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b/>
          <w:color w:val="014446"/>
          <w:sz w:val="24"/>
          <w:szCs w:val="24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  <w:t>2026թ. 03 և 04 ամիսների համար նախատեսված ՆԴՎ-երի կատարման մասին հաշվետվություն</w:t>
      </w:r>
    </w:p>
    <w:p w:rsidR="006835E8" w:rsidRDefault="00B45FE2">
      <w:pPr>
        <w:spacing w:after="0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val="hy-AM"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ՆԴՎ թեմաները լինում են ուսպլանից բխող, ՀՊՉ-ից բխող և միջոցառումներից բխող: Բոլոր տեսակի ՆԴՎ-ների որևէ թեմայի իրականացումը ամսվա ընթացքում շատ կարևոր է: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br/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br/>
      </w:r>
      <w:r>
        <w:rPr>
          <w:rFonts w:ascii="Segoe UI" w:eastAsia="Times New Roman" w:hAnsi="Segoe UI" w:cs="Segoe UI"/>
          <w:b/>
          <w:bCs/>
          <w:color w:val="424242"/>
          <w:sz w:val="21"/>
          <w:szCs w:val="21"/>
          <w:lang w:val="hy-AM" w:eastAsia="ru-RU"/>
        </w:rPr>
        <w:t>Ուսպլանից բխող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br/>
        <w:t> </w:t>
      </w:r>
    </w:p>
    <w:p w:rsidR="006835E8" w:rsidRDefault="00B45FE2">
      <w:pPr>
        <w:numPr>
          <w:ilvl w:val="0"/>
          <w:numId w:val="2"/>
        </w:num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Թեմատիկ պլանների կատարման ստուգում </w:t>
      </w:r>
    </w:p>
    <w:p w:rsidR="006835E8" w:rsidRDefault="00B45FE2">
      <w:pPr>
        <w:numPr>
          <w:ilvl w:val="0"/>
          <w:numId w:val="3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Դասի պլանի կատարում </w:t>
      </w:r>
    </w:p>
    <w:p w:rsidR="006835E8" w:rsidRDefault="00B45FE2">
      <w:pPr>
        <w:numPr>
          <w:ilvl w:val="0"/>
          <w:numId w:val="4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u w:val="single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u w:val="single"/>
          <w:lang w:eastAsia="ru-RU"/>
        </w:rPr>
        <w:t>Էլեկտրոնային մատյանի վարում </w:t>
      </w:r>
      <w:r>
        <w:rPr>
          <w:rFonts w:ascii="Segoe UI" w:eastAsia="Times New Roman" w:hAnsi="Segoe UI" w:cs="Segoe UI"/>
          <w:color w:val="424242"/>
          <w:sz w:val="21"/>
          <w:szCs w:val="21"/>
          <w:u w:val="single"/>
          <w:lang w:val="hy-AM" w:eastAsia="ru-RU"/>
        </w:rPr>
        <w:t xml:space="preserve"> ------</w:t>
      </w:r>
    </w:p>
    <w:p w:rsidR="006835E8" w:rsidRDefault="00B45FE2">
      <w:pPr>
        <w:numPr>
          <w:ilvl w:val="0"/>
          <w:numId w:val="5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Առարկայի դրվածքի ստուգում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------</w:t>
      </w:r>
    </w:p>
    <w:p w:rsidR="006835E8" w:rsidRDefault="00B45FE2">
      <w:pPr>
        <w:numPr>
          <w:ilvl w:val="0"/>
          <w:numId w:val="6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Գնահատման արդյունավետության ստուգում </w:t>
      </w:r>
    </w:p>
    <w:p w:rsidR="006835E8" w:rsidRDefault="00B45FE2">
      <w:pPr>
        <w:numPr>
          <w:ilvl w:val="0"/>
          <w:numId w:val="7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Խմբակների կազմակերպման ստուգում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 xml:space="preserve"> </w:t>
      </w:r>
    </w:p>
    <w:p w:rsidR="006835E8" w:rsidRDefault="00B45FE2">
      <w:pPr>
        <w:numPr>
          <w:ilvl w:val="0"/>
          <w:numId w:val="8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Ուսումնական նախագծերի ստուգում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------</w:t>
      </w:r>
    </w:p>
    <w:p w:rsidR="006835E8" w:rsidRDefault="00B45FE2">
      <w:pPr>
        <w:numPr>
          <w:ilvl w:val="0"/>
          <w:numId w:val="9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Դասղեկների աշխատանքի ստուգում </w:t>
      </w:r>
    </w:p>
    <w:p w:rsidR="006835E8" w:rsidRDefault="00B45FE2">
      <w:pPr>
        <w:numPr>
          <w:ilvl w:val="0"/>
          <w:numId w:val="10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ՄՄ-ների աշխատանքի ստուգում </w:t>
      </w:r>
    </w:p>
    <w:p w:rsidR="006835E8" w:rsidRDefault="00B45FE2">
      <w:pPr>
        <w:numPr>
          <w:ilvl w:val="0"/>
          <w:numId w:val="11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Լաբորատորիաների աշխատանքի ստուգում </w:t>
      </w:r>
    </w:p>
    <w:p w:rsidR="006835E8" w:rsidRDefault="00B45FE2">
      <w:pPr>
        <w:numPr>
          <w:ilvl w:val="0"/>
          <w:numId w:val="12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Գրադարանի աշխատանքի ստուգում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-------</w:t>
      </w:r>
    </w:p>
    <w:p w:rsidR="006835E8" w:rsidRDefault="00B45FE2">
      <w:pPr>
        <w:numPr>
          <w:ilvl w:val="0"/>
          <w:numId w:val="13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Դասավանդման որակի և մեթոդական աշխատանքի մշտադիտարկում 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  <w:t> </w:t>
      </w:r>
    </w:p>
    <w:p w:rsidR="006835E8" w:rsidRDefault="00B45F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424242"/>
          <w:sz w:val="21"/>
          <w:szCs w:val="21"/>
          <w:lang w:eastAsia="ru-RU"/>
        </w:rPr>
        <w:t>ՀՊՉ-ից բխող 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</w:r>
    </w:p>
    <w:p w:rsidR="006835E8" w:rsidRDefault="00B45FE2">
      <w:pPr>
        <w:numPr>
          <w:ilvl w:val="0"/>
          <w:numId w:val="14"/>
        </w:numPr>
        <w:spacing w:beforeAutospacing="1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Կարողունակությունների զարգացման գնահատում </w:t>
      </w:r>
    </w:p>
    <w:p w:rsidR="006835E8" w:rsidRDefault="00B45FE2">
      <w:pPr>
        <w:numPr>
          <w:ilvl w:val="0"/>
          <w:numId w:val="15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Վերջնարդյունքների զարգացման գնահատում </w:t>
      </w:r>
      <w:r>
        <w:rPr>
          <w:rFonts w:ascii="Segoe UI" w:eastAsia="Times New Roman" w:hAnsi="Segoe UI" w:cs="Segoe UI"/>
          <w:color w:val="424242"/>
          <w:sz w:val="21"/>
          <w:szCs w:val="21"/>
          <w:lang w:val="hy-AM" w:eastAsia="ru-RU"/>
        </w:rPr>
        <w:t>-------</w:t>
      </w:r>
    </w:p>
    <w:p w:rsidR="006835E8" w:rsidRDefault="00B45FE2">
      <w:pPr>
        <w:numPr>
          <w:ilvl w:val="0"/>
          <w:numId w:val="16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Կարողությունների զարգացման գնահատում </w:t>
      </w:r>
    </w:p>
    <w:p w:rsidR="006835E8" w:rsidRDefault="00B45FE2">
      <w:pPr>
        <w:numPr>
          <w:ilvl w:val="0"/>
          <w:numId w:val="17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lastRenderedPageBreak/>
        <w:t>Հանրակրթական չափորոշիչների համապատասխանության ստուգում և սովորողների առաջադիմության վերլուծություն։  </w:t>
      </w:r>
    </w:p>
    <w:p w:rsidR="006835E8" w:rsidRDefault="00B45F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424242"/>
          <w:sz w:val="21"/>
          <w:szCs w:val="21"/>
          <w:lang w:eastAsia="ru-RU"/>
        </w:rPr>
        <w:t>Միջոցառումներից բխող 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</w:r>
    </w:p>
    <w:p w:rsidR="006835E8" w:rsidRDefault="00B45FE2">
      <w:pPr>
        <w:numPr>
          <w:ilvl w:val="0"/>
          <w:numId w:val="18"/>
        </w:numPr>
        <w:spacing w:beforeAutospacing="1" w:afterAutospacing="1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Segoe UI" w:eastAsia="Times New Roman" w:hAnsi="Segoe UI" w:cs="Segoe UI"/>
          <w:color w:val="424242"/>
          <w:sz w:val="18"/>
          <w:szCs w:val="21"/>
          <w:lang w:eastAsia="ru-RU"/>
        </w:rPr>
        <w:t>Սեմինարների արդյունքների գնահատում </w:t>
      </w:r>
      <w:r>
        <w:rPr>
          <w:rFonts w:ascii="Segoe UI" w:eastAsia="Times New Roman" w:hAnsi="Segoe UI" w:cs="Segoe UI"/>
          <w:color w:val="424242"/>
          <w:sz w:val="18"/>
          <w:szCs w:val="21"/>
          <w:lang w:val="hy-AM" w:eastAsia="ru-RU"/>
        </w:rPr>
        <w:t>-------</w:t>
      </w:r>
    </w:p>
    <w:p w:rsidR="006835E8" w:rsidRDefault="00B45FE2">
      <w:pPr>
        <w:numPr>
          <w:ilvl w:val="0"/>
          <w:numId w:val="19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18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18"/>
          <w:szCs w:val="21"/>
          <w:lang w:eastAsia="ru-RU"/>
        </w:rPr>
        <w:t>Միջոցառումների արդյունքների գնահատում </w:t>
      </w:r>
    </w:p>
    <w:p w:rsidR="006835E8" w:rsidRDefault="00B45FE2">
      <w:pPr>
        <w:numPr>
          <w:ilvl w:val="0"/>
          <w:numId w:val="20"/>
        </w:numPr>
        <w:spacing w:beforeAutospacing="1" w:afterAutospacing="1" w:line="240" w:lineRule="auto"/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424242"/>
          <w:sz w:val="18"/>
          <w:szCs w:val="21"/>
          <w:lang w:eastAsia="ru-RU"/>
        </w:rPr>
        <w:t xml:space="preserve">Սեմինարների մասնակցության ակտիվության 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գնահատում և միջոցառումների ազդեցության վերլուծություն ուսումնական գործընթացի վրա։ </w:t>
      </w:r>
    </w:p>
    <w:p w:rsidR="006835E8" w:rsidRDefault="00B45FE2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 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br/>
      </w:r>
      <w:r>
        <w:rPr>
          <w:rStyle w:val="-hw-152"/>
          <w:rFonts w:ascii="Segoe UI" w:hAnsi="Segoe UI" w:cs="Segoe UI"/>
          <w:b/>
          <w:color w:val="242424"/>
          <w:sz w:val="24"/>
          <w:szCs w:val="24"/>
          <w:lang w:val="hy-AM"/>
        </w:rPr>
        <w:t>6</w:t>
      </w:r>
      <w:r>
        <w:rPr>
          <w:rStyle w:val="-hw-152"/>
          <w:rFonts w:ascii="Segoe UI" w:hAnsi="Segoe UI" w:cs="Segoe UI"/>
          <w:b/>
          <w:color w:val="242424"/>
          <w:sz w:val="24"/>
          <w:szCs w:val="24"/>
        </w:rPr>
        <w:t>.</w:t>
      </w:r>
      <w:r>
        <w:rPr>
          <w:rStyle w:val="text-format-content"/>
          <w:rFonts w:ascii="Segoe UI" w:hAnsi="Segoe UI" w:cs="Segoe UI"/>
          <w:b/>
          <w:color w:val="242424"/>
          <w:sz w:val="24"/>
          <w:szCs w:val="24"/>
        </w:rPr>
        <w:t>Ներկայացրեք ՈՒԴԱՏՊ-ով մարտ ամսվա համար նախատեսված</w:t>
      </w:r>
      <w:r>
        <w:rPr>
          <w:rStyle w:val="text-format-content"/>
          <w:rFonts w:ascii="Segoe UI" w:hAnsi="Segoe UI" w:cs="Segoe UI"/>
          <w:color w:val="242424"/>
          <w:sz w:val="24"/>
          <w:szCs w:val="24"/>
        </w:rPr>
        <w:t xml:space="preserve"> ՆԴՎ թեման և նպատակը։ Եթե նախատեսված է մեկից ավելի ՆԴՎ, ապա գրեք հեթականությամբ:</w:t>
      </w:r>
    </w:p>
    <w:p w:rsidR="006835E8" w:rsidRDefault="006835E8">
      <w:pPr>
        <w:spacing w:after="0" w:line="240" w:lineRule="auto"/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</w:pPr>
    </w:p>
    <w:p w:rsidR="006835E8" w:rsidRPr="0038030E" w:rsidRDefault="00B45FE2">
      <w:pPr>
        <w:spacing w:after="0" w:line="240" w:lineRule="auto"/>
        <w:rPr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1"/>
          <w:szCs w:val="21"/>
          <w:lang w:val="hy-AM"/>
        </w:rPr>
        <w:t>ՈՒՍՈՒՄՆԱԿԱՆ ԹԵՄԱՆԵՐ /ՈՐԱԿԻ ՎԵՐԱՀՍԿՈՂՈՒԹՅՈՒՆ/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1"/>
          <w:szCs w:val="21"/>
          <w:lang w:val="hy-AM"/>
        </w:rPr>
        <w:t xml:space="preserve"> </w:t>
      </w:r>
      <w:r>
        <w:rPr>
          <w:rStyle w:val="text-format-content"/>
          <w:rFonts w:ascii="Cambria Math" w:hAnsi="Cambria Math" w:cs="Segoe UI"/>
          <w:color w:val="242424"/>
          <w:sz w:val="21"/>
          <w:szCs w:val="21"/>
          <w:lang w:val="hy-AM"/>
        </w:rPr>
        <w:t>․ԹԵՄԱ՝ &lt;&lt;Օտար լեզուների դրվածքը տարրական և միջին դպրոցում &gt;&gt;։</w:t>
      </w:r>
    </w:p>
    <w:p w:rsidR="006835E8" w:rsidRDefault="006835E8">
      <w:pPr>
        <w:spacing w:after="0" w:line="240" w:lineRule="auto"/>
        <w:rPr>
          <w:rFonts w:ascii="Segoe UI" w:hAnsi="Segoe UI" w:cs="Segoe UI"/>
          <w:color w:val="242424"/>
          <w:sz w:val="21"/>
          <w:szCs w:val="21"/>
          <w:lang w:val="hy-AM"/>
        </w:rPr>
      </w:pPr>
    </w:p>
    <w:p w:rsidR="006835E8" w:rsidRPr="00B45FE2" w:rsidRDefault="00B45FE2">
      <w:pPr>
        <w:pStyle w:val="a0"/>
        <w:numPr>
          <w:ilvl w:val="0"/>
          <w:numId w:val="23"/>
        </w:numPr>
        <w:tabs>
          <w:tab w:val="clear" w:pos="707"/>
          <w:tab w:val="left" w:pos="0"/>
        </w:tabs>
        <w:rPr>
          <w:sz w:val="21"/>
          <w:szCs w:val="21"/>
          <w:lang w:val="hy-AM"/>
        </w:rPr>
      </w:pPr>
      <w:r>
        <w:rPr>
          <w:b/>
          <w:sz w:val="21"/>
          <w:szCs w:val="21"/>
          <w:lang w:val="hy-AM"/>
        </w:rPr>
        <w:t>Թեմա:</w:t>
      </w:r>
      <w:r>
        <w:rPr>
          <w:sz w:val="21"/>
          <w:szCs w:val="21"/>
          <w:lang w:val="hy-AM"/>
        </w:rPr>
        <w:t xml:space="preserve"> «Օտար լեզուների դրվածքը տարրական և միջին դպրոցում»:</w:t>
      </w:r>
    </w:p>
    <w:p w:rsidR="006835E8" w:rsidRDefault="006835E8">
      <w:pPr>
        <w:spacing w:after="0" w:line="240" w:lineRule="auto"/>
        <w:ind w:firstLine="708"/>
        <w:rPr>
          <w:rFonts w:ascii="Segoe UI" w:hAnsi="Segoe UI" w:cs="Segoe UI"/>
          <w:color w:val="242424"/>
          <w:sz w:val="21"/>
          <w:szCs w:val="21"/>
          <w:lang w:val="hy-AM"/>
        </w:rPr>
      </w:pPr>
    </w:p>
    <w:p w:rsidR="006835E8" w:rsidRPr="00B45FE2" w:rsidRDefault="00B45FE2">
      <w:pPr>
        <w:pStyle w:val="a0"/>
        <w:numPr>
          <w:ilvl w:val="0"/>
          <w:numId w:val="23"/>
        </w:numPr>
        <w:tabs>
          <w:tab w:val="clear" w:pos="707"/>
          <w:tab w:val="left" w:pos="0"/>
        </w:tabs>
        <w:rPr>
          <w:sz w:val="21"/>
          <w:szCs w:val="21"/>
          <w:lang w:val="hy-AM"/>
        </w:rPr>
      </w:pPr>
      <w:r>
        <w:rPr>
          <w:b/>
          <w:sz w:val="21"/>
          <w:szCs w:val="21"/>
          <w:lang w:val="hy-AM"/>
        </w:rPr>
        <w:t>Նպատակը:</w:t>
      </w:r>
      <w:r>
        <w:rPr>
          <w:sz w:val="21"/>
          <w:szCs w:val="21"/>
          <w:lang w:val="hy-AM"/>
        </w:rPr>
        <w:t xml:space="preserve"> Ստուգել աշակերտների կարդալու և հասկանալու տեխնիկան:</w:t>
      </w:r>
    </w:p>
    <w:p w:rsidR="006835E8" w:rsidRPr="00B45FE2" w:rsidRDefault="00B45FE2">
      <w:pPr>
        <w:pStyle w:val="a0"/>
        <w:numPr>
          <w:ilvl w:val="1"/>
          <w:numId w:val="23"/>
        </w:numPr>
        <w:tabs>
          <w:tab w:val="left" w:pos="0"/>
        </w:tabs>
        <w:rPr>
          <w:sz w:val="21"/>
          <w:szCs w:val="21"/>
          <w:lang w:val="hy-AM"/>
        </w:rPr>
      </w:pPr>
      <w:r>
        <w:rPr>
          <w:sz w:val="21"/>
          <w:szCs w:val="21"/>
          <w:lang w:val="hy-AM"/>
        </w:rPr>
        <w:t>Գնահատել գրավոր խոսքի զարգացումը (շարադրություններ, թելադրություններ):</w:t>
      </w:r>
    </w:p>
    <w:p w:rsidR="006835E8" w:rsidRPr="00B45FE2" w:rsidRDefault="00B45FE2">
      <w:pPr>
        <w:pStyle w:val="a0"/>
        <w:numPr>
          <w:ilvl w:val="1"/>
          <w:numId w:val="23"/>
        </w:numPr>
        <w:tabs>
          <w:tab w:val="left" w:pos="0"/>
        </w:tabs>
        <w:rPr>
          <w:sz w:val="21"/>
          <w:szCs w:val="21"/>
          <w:lang w:val="hy-AM"/>
        </w:rPr>
      </w:pPr>
      <w:r>
        <w:rPr>
          <w:sz w:val="21"/>
          <w:szCs w:val="21"/>
          <w:lang w:val="hy-AM"/>
        </w:rPr>
        <w:t>Պարզել ուսուցիչների կողմից նոր մեթոդների կիրառման արդյունավետությունը: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>2. Դաստիարակչական թեմաներ</w:t>
      </w:r>
    </w:p>
    <w:p w:rsidR="006835E8" w:rsidRDefault="00B45FE2">
      <w:pPr>
        <w:pStyle w:val="a0"/>
        <w:numPr>
          <w:ilvl w:val="0"/>
          <w:numId w:val="25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«Գեղագիտական դաստիարակությունը որպես արժեքային համակարգի ձևավորման միջոց»:</w:t>
      </w:r>
    </w:p>
    <w:p w:rsidR="006835E8" w:rsidRDefault="00B45FE2">
      <w:pPr>
        <w:pStyle w:val="a0"/>
        <w:numPr>
          <w:ilvl w:val="0"/>
          <w:numId w:val="25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Մարտի 8-ին նվիրված միջոցառումների որակի և բովանդակության հսկողություն:</w:t>
      </w:r>
    </w:p>
    <w:p w:rsidR="006835E8" w:rsidRDefault="00B45FE2">
      <w:pPr>
        <w:pStyle w:val="a0"/>
        <w:numPr>
          <w:ilvl w:val="1"/>
          <w:numId w:val="25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Աշակերտների մեջ հարգանքի, սիրո և բարեկրթության ձևավորում:</w:t>
      </w:r>
    </w:p>
    <w:p w:rsidR="006835E8" w:rsidRDefault="00B45FE2">
      <w:pPr>
        <w:pStyle w:val="a0"/>
        <w:numPr>
          <w:ilvl w:val="1"/>
          <w:numId w:val="25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Դպրոցական միջավայրի գարնանային ձևավորում և խնամք: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>3. Մատենավարման և փաստաթղթային ստուգում</w:t>
      </w:r>
    </w:p>
    <w:p w:rsidR="006835E8" w:rsidRDefault="00B45FE2">
      <w:pPr>
        <w:pStyle w:val="a0"/>
        <w:numPr>
          <w:ilvl w:val="0"/>
          <w:numId w:val="26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«Էլեկտրոնային մատյանների (emis.am) վարման կարգի պահպանում»:</w:t>
      </w:r>
    </w:p>
    <w:p w:rsidR="006835E8" w:rsidRDefault="00B45FE2">
      <w:pPr>
        <w:pStyle w:val="a0"/>
        <w:numPr>
          <w:ilvl w:val="0"/>
          <w:numId w:val="26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 Ստուգել գնահատականների և բացակայությունների ժամանակին մուտքագրումը:</w:t>
      </w:r>
    </w:p>
    <w:p w:rsidR="006835E8" w:rsidRDefault="00B45FE2">
      <w:pPr>
        <w:pStyle w:val="a0"/>
        <w:numPr>
          <w:ilvl w:val="1"/>
          <w:numId w:val="26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Թեմատիկ պլանների և փաստացի անցած դասերի համապատասխանության ստուգում:</w:t>
      </w:r>
    </w:p>
    <w:p w:rsidR="006835E8" w:rsidRDefault="00B45FE2">
      <w:pPr>
        <w:pStyle w:val="a0"/>
        <w:numPr>
          <w:ilvl w:val="1"/>
          <w:numId w:val="26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Տնային աշխատանքների ծավալի և բազմազանության վերլուծություն: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>4. Աշխատանքային և մեթոդական վերահսկողություն</w:t>
      </w:r>
    </w:p>
    <w:p w:rsidR="006835E8" w:rsidRDefault="00B45FE2">
      <w:pPr>
        <w:pStyle w:val="a0"/>
        <w:numPr>
          <w:ilvl w:val="0"/>
          <w:numId w:val="27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«Փոխադարձ դասալսումների և մեթոդական միավորումների  աշխատանքի ակտիվացում»:</w:t>
      </w:r>
    </w:p>
    <w:p w:rsidR="006835E8" w:rsidRDefault="00B45FE2">
      <w:pPr>
        <w:pStyle w:val="a0"/>
        <w:numPr>
          <w:ilvl w:val="0"/>
          <w:numId w:val="27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 Խթանել փորձի փոխանակումը ուսուցիչների միջև:</w:t>
      </w:r>
    </w:p>
    <w:p w:rsidR="006835E8" w:rsidRDefault="00B45FE2">
      <w:pPr>
        <w:pStyle w:val="a0"/>
        <w:numPr>
          <w:ilvl w:val="1"/>
          <w:numId w:val="27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Հսկել «Դժվար առաջադիմող» աշակերտների հետ տարվող լրացուցիչ աշխատանքները:</w:t>
      </w:r>
    </w:p>
    <w:p w:rsidR="006835E8" w:rsidRDefault="00B45FE2">
      <w:pPr>
        <w:spacing w:after="0" w:line="240" w:lineRule="auto"/>
      </w:pPr>
      <w:r>
        <w:rPr>
          <w:rStyle w:val="-hw-152"/>
          <w:rFonts w:ascii="Segoe UI" w:hAnsi="Segoe UI" w:cs="Segoe UI"/>
          <w:b/>
          <w:color w:val="C9211E"/>
          <w:sz w:val="21"/>
          <w:szCs w:val="21"/>
          <w:lang w:val="hy-AM"/>
        </w:rPr>
        <w:lastRenderedPageBreak/>
        <w:t>7.</w:t>
      </w:r>
      <w:r>
        <w:rPr>
          <w:rStyle w:val="text-format-content"/>
          <w:rFonts w:ascii="Segoe UI" w:hAnsi="Segoe UI" w:cs="Segoe UI"/>
          <w:b/>
          <w:color w:val="C9211E"/>
          <w:sz w:val="21"/>
          <w:szCs w:val="21"/>
          <w:lang w:val="hy-AM"/>
        </w:rPr>
        <w:t xml:space="preserve">Ներկայացրեք ՈՒԴԱՏՊ-ով </w:t>
      </w:r>
      <w:r>
        <w:rPr>
          <w:rStyle w:val="text-format-content"/>
          <w:rFonts w:ascii="Segoe UI" w:hAnsi="Segoe UI" w:cs="Segoe UI"/>
          <w:b/>
          <w:color w:val="C9211E"/>
          <w:sz w:val="21"/>
          <w:szCs w:val="21"/>
          <w:u w:val="single"/>
          <w:lang w:val="hy-AM"/>
        </w:rPr>
        <w:t xml:space="preserve">ապրիլ </w:t>
      </w:r>
      <w:r>
        <w:rPr>
          <w:rStyle w:val="text-format-content"/>
          <w:rFonts w:ascii="Segoe UI" w:hAnsi="Segoe UI" w:cs="Segoe UI"/>
          <w:b/>
          <w:color w:val="C9211E"/>
          <w:sz w:val="21"/>
          <w:szCs w:val="21"/>
          <w:lang w:val="hy-AM"/>
        </w:rPr>
        <w:t>ամսվա համար</w:t>
      </w:r>
      <w:r>
        <w:rPr>
          <w:rStyle w:val="text-format-content"/>
          <w:rFonts w:ascii="Segoe UI" w:hAnsi="Segoe UI" w:cs="Segoe UI"/>
          <w:color w:val="C9211E"/>
          <w:sz w:val="21"/>
          <w:szCs w:val="21"/>
          <w:lang w:val="hy-AM"/>
        </w:rPr>
        <w:t xml:space="preserve"> նախատեսված ՆԴՎ թեման և նպատակը։ Եթե նախատեսված է մեկից ավելի ՆԴՎ, ապա գրեք հեթականությամբ: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 xml:space="preserve">1. Ուսումնական բնագավառ՝ «Բնագիտական առարկաներ» </w:t>
      </w:r>
    </w:p>
    <w:p w:rsidR="006835E8" w:rsidRDefault="00B45FE2">
      <w:pPr>
        <w:pStyle w:val="a0"/>
        <w:numPr>
          <w:ilvl w:val="0"/>
          <w:numId w:val="28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Ֆիզիկա, Քիմիա և Կենսաբանություն առարկաների դրվածքի ստուգում (7-12-րդ դասարաններ)։</w:t>
      </w:r>
    </w:p>
    <w:p w:rsidR="006835E8" w:rsidRDefault="00B45FE2">
      <w:pPr>
        <w:pStyle w:val="a0"/>
        <w:numPr>
          <w:ilvl w:val="0"/>
          <w:numId w:val="28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Պարզել լաբորատոր և գործնական աշխատանքների կատարման հաճախականությունը։</w:t>
      </w:r>
    </w:p>
    <w:p w:rsidR="006835E8" w:rsidRDefault="00B45FE2">
      <w:pPr>
        <w:pStyle w:val="a0"/>
        <w:numPr>
          <w:ilvl w:val="1"/>
          <w:numId w:val="28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Գնահատել աշակերտների գործնական հմտությունների կիրառումը տեսական գիտելիքների հիման վրա։</w:t>
      </w:r>
    </w:p>
    <w:p w:rsidR="006835E8" w:rsidRDefault="00B45FE2">
      <w:pPr>
        <w:pStyle w:val="a0"/>
        <w:numPr>
          <w:ilvl w:val="1"/>
          <w:numId w:val="28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Ստուգել ուսումնական նյութի յուրացման մակարդակը կիսամյակի ավարտին ընդառաջ։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>2. Տարրական դպրոց (1-4-րդ դասարաններ)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«Ընթերցանության և խոսքի զարգացման մակարդակի ստուգում»։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Ստուգել կարդալու տեխնիկան (արագություն, սահունություն, առոգանություն)։</w:t>
      </w:r>
    </w:p>
    <w:p w:rsidR="006835E8" w:rsidRDefault="00B45FE2">
      <w:pPr>
        <w:pStyle w:val="a0"/>
        <w:numPr>
          <w:ilvl w:val="1"/>
          <w:numId w:val="29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Գնահատել կարդացած տեքստի վերարտադրման և տրամաբանական կապեր գտնելու կարողությունը։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>3. Դաստիարակչական և արտադասարանական աշխատանք</w:t>
      </w:r>
    </w:p>
    <w:p w:rsidR="006835E8" w:rsidRDefault="00B45FE2">
      <w:pPr>
        <w:pStyle w:val="a0"/>
        <w:numPr>
          <w:ilvl w:val="0"/>
          <w:numId w:val="30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«Էկոլոգիական դաստիարակություն և շրջակա միջավայրի պահպանություն»։</w:t>
      </w:r>
    </w:p>
    <w:p w:rsidR="006835E8" w:rsidRDefault="00B45FE2">
      <w:pPr>
        <w:pStyle w:val="a0"/>
        <w:numPr>
          <w:ilvl w:val="0"/>
          <w:numId w:val="30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Ապրիլի 22-ի (Երկրի օր) և Ծառատունկի շրջանակներում իրականացվող միջոցառումների վերահսկողություն։</w:t>
      </w:r>
    </w:p>
    <w:p w:rsidR="006835E8" w:rsidRDefault="00B45FE2">
      <w:pPr>
        <w:pStyle w:val="a0"/>
        <w:numPr>
          <w:ilvl w:val="1"/>
          <w:numId w:val="30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Աշակերտների պատասխանատվության բարձրացում բնության հանդեպ։</w:t>
      </w:r>
    </w:p>
    <w:p w:rsidR="006835E8" w:rsidRDefault="00B45FE2">
      <w:pPr>
        <w:pStyle w:val="a0"/>
        <w:numPr>
          <w:ilvl w:val="1"/>
          <w:numId w:val="30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Դպրոցամերձ տարածքի բարեկարգման աշխատանքների կազմակերպում։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 xml:space="preserve"> 4. Փաստաթղթային վերահսկողություն</w:t>
      </w:r>
    </w:p>
    <w:p w:rsidR="006835E8" w:rsidRDefault="00B45FE2">
      <w:pPr>
        <w:pStyle w:val="a0"/>
        <w:numPr>
          <w:ilvl w:val="0"/>
          <w:numId w:val="31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«Ավարտական դասարանների փաստաթղթերի նախապատրաստում» (9-րդ և 12-րդ դասարաններ)։</w:t>
      </w:r>
    </w:p>
    <w:p w:rsidR="006835E8" w:rsidRDefault="00B45FE2">
      <w:pPr>
        <w:pStyle w:val="a0"/>
        <w:numPr>
          <w:ilvl w:val="0"/>
          <w:numId w:val="31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Աշակերտների անձնական գործերի և էլեկտրոնային տվյալների համապատասխանության ստուգում։</w:t>
      </w:r>
    </w:p>
    <w:p w:rsidR="006835E8" w:rsidRDefault="00B45FE2">
      <w:pPr>
        <w:pStyle w:val="a0"/>
        <w:numPr>
          <w:ilvl w:val="1"/>
          <w:numId w:val="31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Քննական հայտագրումների և նախնական ցուցակների ճշգրտում։</w:t>
      </w:r>
    </w:p>
    <w:p w:rsidR="006835E8" w:rsidRDefault="00B45FE2">
      <w:pPr>
        <w:pStyle w:val="3"/>
        <w:numPr>
          <w:ilvl w:val="2"/>
          <w:numId w:val="24"/>
        </w:numPr>
        <w:rPr>
          <w:sz w:val="21"/>
          <w:szCs w:val="21"/>
        </w:rPr>
      </w:pPr>
      <w:r>
        <w:rPr>
          <w:sz w:val="21"/>
          <w:szCs w:val="21"/>
        </w:rPr>
        <w:t xml:space="preserve"> 5. (Ապրիլյան հիշատակումներ)</w:t>
      </w:r>
    </w:p>
    <w:p w:rsidR="006835E8" w:rsidRDefault="00B45FE2">
      <w:pPr>
        <w:pStyle w:val="a0"/>
        <w:numPr>
          <w:ilvl w:val="0"/>
          <w:numId w:val="32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«Հայրենասիրական դաստիարակության դրվածքը դպրոցում» (Ապրիլի 24-ին ընդառաջ)։</w:t>
      </w:r>
    </w:p>
    <w:p w:rsidR="006835E8" w:rsidRDefault="00B45FE2">
      <w:pPr>
        <w:pStyle w:val="a0"/>
        <w:numPr>
          <w:ilvl w:val="0"/>
          <w:numId w:val="32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 Պատմության դասաժամերի և դասղեկական ժամերի բովանդակային ստուգում։</w:t>
      </w:r>
    </w:p>
    <w:p w:rsidR="006835E8" w:rsidRDefault="00B45FE2">
      <w:pPr>
        <w:pStyle w:val="a0"/>
        <w:numPr>
          <w:ilvl w:val="1"/>
          <w:numId w:val="32"/>
        </w:numPr>
        <w:tabs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Միջոցառումների որակի և աշակերտների ներգրավվածության գնահատում։</w:t>
      </w:r>
    </w:p>
    <w:p w:rsidR="006835E8" w:rsidRDefault="00B45FE2">
      <w:pPr>
        <w:pStyle w:val="Quotations"/>
        <w:rPr>
          <w:sz w:val="21"/>
          <w:szCs w:val="21"/>
        </w:rPr>
      </w:pPr>
      <w:r>
        <w:rPr>
          <w:b/>
          <w:sz w:val="21"/>
          <w:szCs w:val="21"/>
        </w:rPr>
        <w:t>6․</w:t>
      </w:r>
      <w:r>
        <w:rPr>
          <w:b/>
          <w:sz w:val="21"/>
          <w:szCs w:val="21"/>
          <w:u w:val="single"/>
        </w:rPr>
        <w:t>Ապրիլին</w:t>
      </w:r>
      <w:r>
        <w:rPr>
          <w:sz w:val="21"/>
          <w:szCs w:val="21"/>
        </w:rPr>
        <w:t xml:space="preserve"> նաև սկսվում է նախապատրաստությունը «Վերջին դասի» միջոցառումներին, ուստի վերահսկողության տակ պետք է պահել նաև փորձերի ժամանակացույցը, որպեսզի դրանք չխաթարեն ուսումնական պրոցեսը։</w:t>
      </w:r>
    </w:p>
    <w:p w:rsidR="006835E8" w:rsidRDefault="006835E8">
      <w:pPr>
        <w:spacing w:after="0" w:line="240" w:lineRule="auto"/>
        <w:rPr>
          <w:sz w:val="21"/>
          <w:szCs w:val="21"/>
        </w:rPr>
      </w:pPr>
    </w:p>
    <w:p w:rsidR="006835E8" w:rsidRDefault="006835E8">
      <w:pPr>
        <w:spacing w:after="0" w:line="240" w:lineRule="auto"/>
        <w:rPr>
          <w:sz w:val="21"/>
          <w:szCs w:val="21"/>
        </w:rPr>
      </w:pPr>
    </w:p>
    <w:p w:rsidR="006835E8" w:rsidRDefault="006835E8">
      <w:pPr>
        <w:spacing w:after="0" w:line="240" w:lineRule="auto"/>
        <w:rPr>
          <w:sz w:val="21"/>
          <w:szCs w:val="21"/>
        </w:rPr>
      </w:pPr>
    </w:p>
    <w:p w:rsidR="006835E8" w:rsidRDefault="006835E8">
      <w:pPr>
        <w:spacing w:after="0" w:line="240" w:lineRule="auto"/>
        <w:rPr>
          <w:sz w:val="21"/>
          <w:szCs w:val="21"/>
        </w:rPr>
      </w:pPr>
    </w:p>
    <w:p w:rsidR="006835E8" w:rsidRDefault="006835E8">
      <w:pPr>
        <w:spacing w:after="0" w:line="240" w:lineRule="auto"/>
        <w:rPr>
          <w:sz w:val="21"/>
          <w:szCs w:val="21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color w:val="242424"/>
          <w:sz w:val="24"/>
          <w:szCs w:val="21"/>
          <w:lang w:val="hy-AM" w:eastAsia="ru-RU"/>
        </w:rPr>
        <w:t xml:space="preserve">8.Ընտրեք մարտ կամ ապրիլ ամսվա ՆԴՎ թեմաներից </w:t>
      </w:r>
      <w:r>
        <w:rPr>
          <w:rFonts w:ascii="Segoe UI" w:eastAsia="Times New Roman" w:hAnsi="Segoe UI" w:cs="Segoe UI"/>
          <w:b/>
          <w:bCs/>
          <w:color w:val="CB2613"/>
          <w:sz w:val="24"/>
          <w:szCs w:val="21"/>
          <w:lang w:val="hy-AM" w:eastAsia="ru-RU"/>
        </w:rPr>
        <w:t>մեկը</w:t>
      </w:r>
      <w:r>
        <w:rPr>
          <w:rFonts w:ascii="Segoe UI" w:eastAsia="Times New Roman" w:hAnsi="Segoe UI" w:cs="Segoe UI"/>
          <w:b/>
          <w:color w:val="242424"/>
          <w:sz w:val="24"/>
          <w:szCs w:val="21"/>
          <w:lang w:val="hy-AM" w:eastAsia="ru-RU"/>
        </w:rPr>
        <w:t xml:space="preserve">: </w:t>
      </w: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br/>
      </w:r>
    </w:p>
    <w:p w:rsidR="006835E8" w:rsidRDefault="00B45FE2">
      <w:pPr>
        <w:numPr>
          <w:ilvl w:val="2"/>
          <w:numId w:val="24"/>
        </w:numPr>
        <w:rPr>
          <w:sz w:val="21"/>
          <w:szCs w:val="21"/>
        </w:rPr>
      </w:pPr>
      <w:r w:rsidRPr="00B45FE2">
        <w:rPr>
          <w:sz w:val="21"/>
          <w:szCs w:val="21"/>
          <w:lang w:val="hy-AM"/>
        </w:rPr>
        <w:t xml:space="preserve">  </w:t>
      </w:r>
      <w:r>
        <w:rPr>
          <w:sz w:val="21"/>
          <w:szCs w:val="21"/>
        </w:rPr>
        <w:t>Տարրական դպրոց (1-4-րդ դասարաններ)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Թեմա:</w:t>
      </w:r>
      <w:r>
        <w:rPr>
          <w:sz w:val="21"/>
          <w:szCs w:val="21"/>
        </w:rPr>
        <w:t xml:space="preserve"> «Ընթերցանության և խոսքի զարգացման մակարդակի ստուգում»։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b/>
          <w:sz w:val="21"/>
          <w:szCs w:val="21"/>
        </w:rPr>
        <w:t>Նպատակը:</w:t>
      </w:r>
      <w:r>
        <w:rPr>
          <w:sz w:val="21"/>
          <w:szCs w:val="21"/>
        </w:rPr>
        <w:t xml:space="preserve"> 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sz w:val="21"/>
          <w:szCs w:val="21"/>
        </w:rPr>
        <w:t>Ստուգել կարդալու տեխնիկան (արագություն, սահունություն, առոգանություն)։</w:t>
      </w:r>
    </w:p>
    <w:p w:rsidR="006835E8" w:rsidRDefault="00B45FE2">
      <w:pPr>
        <w:pStyle w:val="a0"/>
        <w:numPr>
          <w:ilvl w:val="0"/>
          <w:numId w:val="29"/>
        </w:numPr>
        <w:tabs>
          <w:tab w:val="clear" w:pos="707"/>
          <w:tab w:val="left" w:pos="0"/>
        </w:tabs>
        <w:rPr>
          <w:sz w:val="21"/>
          <w:szCs w:val="21"/>
        </w:rPr>
      </w:pPr>
      <w:r>
        <w:rPr>
          <w:rFonts w:ascii="Segoe UI" w:eastAsia="Times New Roman" w:hAnsi="Segoe UI" w:cs="Segoe UI"/>
          <w:color w:val="333333"/>
          <w:sz w:val="21"/>
          <w:szCs w:val="21"/>
          <w:lang w:val="hy-AM"/>
        </w:rPr>
        <w:t>Գնահատել կարդացած տեքստի վերարտադրման և տրամաբանական կապեր գտնելու կարողությունը։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333333"/>
          <w:sz w:val="21"/>
          <w:szCs w:val="21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9.Դուք հրավիրել եք խորհրդակցություն ընտրված ՆԴՎ կազմակերպման համար: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 xml:space="preserve"> </w:t>
      </w:r>
    </w:p>
    <w:p w:rsidR="006835E8" w:rsidRPr="00B45FE2" w:rsidRDefault="00B45FE2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«Ընթերցանության և խոսքի զարգացման մակարդակի ստուգում»։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>1. պատասխանատուներ՝ տնօրենի տեղակալ/ Միքայելյան/ և  մ/մ նախագահ/ Սիմոնյան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>2. ուսումնասիրության կատարման ժամկետը՝   01․04․26թ֊20․04․26թ</w:t>
      </w:r>
      <w:r>
        <w:rPr>
          <w:rFonts w:ascii="Segoe UI" w:eastAsia="Times New Roman" w:hAnsi="Segoe UI" w:cs="Segoe UI"/>
          <w:color w:val="616161"/>
          <w:lang w:val="hy-AM" w:eastAsia="ru-RU"/>
        </w:rPr>
        <w:br/>
        <w:t>3.  գործողություններ՝</w:t>
      </w:r>
    </w:p>
    <w:p w:rsidR="006835E8" w:rsidRPr="00B45FE2" w:rsidRDefault="00B45FE2">
      <w:pPr>
        <w:shd w:val="clear" w:color="auto" w:fill="FFFFFF"/>
        <w:spacing w:after="0" w:line="240" w:lineRule="auto"/>
        <w:jc w:val="both"/>
        <w:rPr>
          <w:lang w:val="hy-AM"/>
        </w:rPr>
      </w:pPr>
      <w:r>
        <w:rPr>
          <w:rFonts w:ascii="Segoe UI" w:eastAsia="Times New Roman" w:hAnsi="Segoe UI" w:cs="Segoe UI"/>
          <w:color w:val="333333"/>
          <w:lang w:val="hy-AM" w:eastAsia="ru-RU"/>
        </w:rPr>
        <w:t>Տնօրենի տեղակալը</w:t>
      </w:r>
      <w:r>
        <w:rPr>
          <w:rFonts w:ascii="Segoe UI" w:eastAsia="Times New Roman" w:hAnsi="Segoe UI" w:cs="Segoe UI"/>
          <w:color w:val="616161"/>
          <w:lang w:val="hy-AM" w:eastAsia="ru-RU"/>
        </w:rPr>
        <w:t xml:space="preserve"> կազմել է </w:t>
      </w:r>
      <w:r w:rsidRPr="00B45FE2">
        <w:rPr>
          <w:rFonts w:ascii="Trebuchet MS" w:eastAsia="Times New Roman" w:hAnsi="Trebuchet MS"/>
          <w:color w:val="333333"/>
          <w:lang w:val="hy-AM"/>
        </w:rPr>
        <w:t>ընթերցանության և խոսքի զարգացման մակարդակի ստուգման մանրամասն գնահատման սանդղակը (ռուբրիկ)1-10 միավորային համակարգով՝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 xml:space="preserve"> 1. Ընթերցանության տեխնիկա և սահունություն — առավելագույնը 2.5 միավոր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 xml:space="preserve"> 2. Տեքստի ընկալում և ըմբռնում — առավելագույնը 2.5 միավոր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>3. Բառապաշար և քերականություն — առավելագույնը 2.5 միավոր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>
        <w:rPr>
          <w:rFonts w:ascii="Trebuchet MS" w:eastAsia="Times New Roman" w:hAnsi="Trebuchet MS" w:cs="Segoe UI"/>
          <w:color w:val="333333"/>
          <w:lang w:val="hy-AM" w:eastAsia="ru-RU"/>
        </w:rPr>
        <w:t>4. Ինքնուրույն խոսք և արտահայտչականություն—առավելագույնը 2.5 միավոր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 xml:space="preserve">Մ/մ նախագահը  նշված ժամանակահատվածում կատարել է ստուգումները 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>1֊4 ֊րդ դասարաններում ըստ գ</w:t>
      </w:r>
      <w:r>
        <w:rPr>
          <w:rFonts w:ascii="Trebuchet MS" w:eastAsia="Times New Roman" w:hAnsi="Trebuchet MS" w:cs="Segoe UI"/>
          <w:color w:val="333333"/>
          <w:lang w:val="hy-AM" w:eastAsia="ru-RU"/>
        </w:rPr>
        <w:t>նահատման չափանիշների սանդղակ</w:t>
      </w:r>
      <w:r>
        <w:rPr>
          <w:rFonts w:ascii="Segoe UI" w:eastAsia="Times New Roman" w:hAnsi="Segoe UI" w:cs="Segoe UI"/>
          <w:color w:val="616161"/>
          <w:lang w:val="hy-AM" w:eastAsia="ru-RU"/>
        </w:rPr>
        <w:t>ի։</w:t>
      </w:r>
      <w:r>
        <w:rPr>
          <w:rFonts w:ascii="Segoe UI" w:eastAsia="Times New Roman" w:hAnsi="Segoe UI" w:cs="Segoe UI"/>
          <w:color w:val="616161"/>
          <w:lang w:val="hy-AM" w:eastAsia="ru-RU"/>
        </w:rPr>
        <w:br/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 w:rsidRPr="00B45FE2">
        <w:rPr>
          <w:rFonts w:ascii="Trebuchet MS" w:eastAsia="Times New Roman" w:hAnsi="Trebuchet MS"/>
          <w:b/>
          <w:bCs/>
          <w:color w:val="333333"/>
          <w:lang w:val="hy-AM"/>
        </w:rPr>
        <w:t xml:space="preserve"> </w:t>
      </w:r>
      <w:r w:rsidRPr="00B45FE2">
        <w:rPr>
          <w:rFonts w:ascii="Trebuchet MS" w:eastAsia="Times New Roman" w:hAnsi="Trebuchet MS"/>
          <w:color w:val="333333"/>
          <w:lang w:val="hy-AM"/>
        </w:rPr>
        <w:t xml:space="preserve">Ստուգման ավարտին </w:t>
      </w:r>
      <w:r>
        <w:rPr>
          <w:rFonts w:ascii="Segoe UI" w:eastAsia="Times New Roman" w:hAnsi="Segoe UI" w:cs="Segoe UI"/>
          <w:color w:val="333333"/>
          <w:lang w:val="hy-AM" w:eastAsia="ru-RU"/>
        </w:rPr>
        <w:t>տնօրենի տեղակալը մ</w:t>
      </w:r>
      <w:r w:rsidRPr="00B45FE2">
        <w:rPr>
          <w:rFonts w:ascii="Trebuchet MS" w:eastAsia="Times New Roman" w:hAnsi="Trebuchet MS"/>
          <w:color w:val="333333"/>
          <w:lang w:val="hy-AM"/>
        </w:rPr>
        <w:t>իավորները փոխակերպել է ընդհանուր գնահատականի (1-10)</w:t>
      </w:r>
    </w:p>
    <w:p w:rsidR="006835E8" w:rsidRPr="00B45FE2" w:rsidRDefault="00B45FE2">
      <w:pPr>
        <w:shd w:val="clear" w:color="auto" w:fill="FFFFFF"/>
        <w:spacing w:line="240" w:lineRule="auto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 xml:space="preserve">  9 - 10 միավոր (Գերազանց). </w:t>
      </w:r>
    </w:p>
    <w:p w:rsidR="006835E8" w:rsidRPr="00B45FE2" w:rsidRDefault="00B45FE2">
      <w:pPr>
        <w:shd w:val="clear" w:color="auto" w:fill="FFFFFF"/>
        <w:spacing w:line="240" w:lineRule="auto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 xml:space="preserve"> 7 - 8 միավոր    (Լավ). </w:t>
      </w:r>
    </w:p>
    <w:p w:rsidR="006835E8" w:rsidRPr="00B45FE2" w:rsidRDefault="00B45FE2">
      <w:pPr>
        <w:shd w:val="clear" w:color="auto" w:fill="FFFFFF"/>
        <w:spacing w:line="240" w:lineRule="auto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lang w:val="hy-AM"/>
        </w:rPr>
        <w:t xml:space="preserve">  5 - 6 միավոր  (Բավարար). </w:t>
      </w:r>
    </w:p>
    <w:p w:rsidR="006835E8" w:rsidRPr="00B45FE2" w:rsidRDefault="00B45FE2">
      <w:pPr>
        <w:shd w:val="clear" w:color="auto" w:fill="FFFFFF"/>
        <w:spacing w:line="240" w:lineRule="auto"/>
        <w:jc w:val="both"/>
        <w:rPr>
          <w:lang w:val="hy-AM"/>
        </w:rPr>
      </w:pPr>
      <w:r>
        <w:rPr>
          <w:rFonts w:ascii="Trebuchet MS" w:eastAsia="Times New Roman" w:hAnsi="Trebuchet MS" w:cs="Segoe UI"/>
          <w:color w:val="333333"/>
          <w:lang w:val="hy-AM" w:eastAsia="ru-RU"/>
        </w:rPr>
        <w:t xml:space="preserve"> 1 - 4 միավոր   (Անբավարար). </w:t>
      </w:r>
    </w:p>
    <w:p w:rsidR="006835E8" w:rsidRPr="00B45FE2" w:rsidRDefault="00B45FE2">
      <w:pPr>
        <w:spacing w:after="0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 xml:space="preserve">Ուսուցիչները ստուգումից հետո  ներկայացրել են 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b/>
          <w:bCs/>
          <w:color w:val="616161"/>
          <w:sz w:val="24"/>
          <w:szCs w:val="24"/>
          <w:lang w:val="hy-AM" w:eastAsia="ru-RU"/>
        </w:rPr>
        <w:t xml:space="preserve">                  </w:t>
      </w:r>
      <w:r>
        <w:rPr>
          <w:rFonts w:ascii="Sylfaen" w:eastAsia="Times New Roman" w:hAnsi="Sylfaen" w:cs="Times New Roman"/>
          <w:b/>
          <w:bCs/>
          <w:color w:val="616161"/>
          <w:sz w:val="24"/>
          <w:szCs w:val="24"/>
          <w:lang w:val="hy-AM" w:eastAsia="ru-RU"/>
        </w:rPr>
        <w:t xml:space="preserve"> </w:t>
      </w:r>
      <w:r>
        <w:rPr>
          <w:rFonts w:ascii="Sylfaen" w:eastAsia="Times New Roman" w:hAnsi="Sylfaen" w:cs="Times New Roman"/>
          <w:b/>
          <w:bCs/>
          <w:color w:val="616161"/>
          <w:sz w:val="18"/>
          <w:szCs w:val="18"/>
          <w:lang w:val="hy-AM" w:eastAsia="ru-RU"/>
        </w:rPr>
        <w:t>Ստուգման արդյունքների գրանցում</w:t>
      </w:r>
    </w:p>
    <w:p w:rsidR="006835E8" w:rsidRDefault="006835E8">
      <w:pPr>
        <w:pStyle w:val="a0"/>
        <w:spacing w:line="240" w:lineRule="auto"/>
        <w:rPr>
          <w:rFonts w:ascii="Sylfaen" w:hAnsi="Sylfaen" w:cs="Times New Roman"/>
          <w:sz w:val="18"/>
          <w:szCs w:val="18"/>
          <w:lang w:val="hy-AM"/>
        </w:rPr>
      </w:pPr>
    </w:p>
    <w:p w:rsidR="006835E8" w:rsidRPr="00B45FE2" w:rsidRDefault="00B45FE2">
      <w:pPr>
        <w:pStyle w:val="Quotations"/>
        <w:spacing w:line="240" w:lineRule="auto"/>
        <w:rPr>
          <w:sz w:val="18"/>
          <w:szCs w:val="18"/>
          <w:lang w:val="hy-AM"/>
        </w:rPr>
      </w:pPr>
      <w:r w:rsidRPr="00B45FE2">
        <w:rPr>
          <w:b/>
          <w:sz w:val="18"/>
          <w:szCs w:val="18"/>
          <w:lang w:val="hy-AM"/>
        </w:rPr>
        <w:t xml:space="preserve">        </w:t>
      </w:r>
      <w:r w:rsidRPr="00B45FE2">
        <w:rPr>
          <w:sz w:val="18"/>
          <w:szCs w:val="18"/>
          <w:lang w:val="hy-AM"/>
        </w:rPr>
        <w:t xml:space="preserve"> Սովորող՝ __________________________ Ամսաթիվ՝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18"/>
          <w:szCs w:val="18"/>
        </w:rPr>
      </w:pPr>
      <w:r>
        <w:rPr>
          <w:sz w:val="18"/>
          <w:szCs w:val="18"/>
        </w:rPr>
        <w:t>Տեքստի անվանումը՝ ____________________________________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18"/>
          <w:szCs w:val="18"/>
        </w:rPr>
      </w:pPr>
      <w:r>
        <w:rPr>
          <w:sz w:val="18"/>
          <w:szCs w:val="18"/>
        </w:rPr>
        <w:lastRenderedPageBreak/>
        <w:t>Բառերի քանակը 1 րոպեում՝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18"/>
          <w:szCs w:val="18"/>
        </w:rPr>
      </w:pPr>
      <w:r>
        <w:rPr>
          <w:sz w:val="18"/>
          <w:szCs w:val="18"/>
        </w:rPr>
        <w:t>Սխալների քանակը՝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18"/>
          <w:szCs w:val="18"/>
        </w:rPr>
      </w:pPr>
      <w:r>
        <w:rPr>
          <w:sz w:val="18"/>
          <w:szCs w:val="18"/>
        </w:rPr>
        <w:t>Ըմբռնման մակարդակը 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18"/>
          <w:szCs w:val="18"/>
        </w:rPr>
      </w:pPr>
      <w:r>
        <w:rPr>
          <w:sz w:val="18"/>
          <w:szCs w:val="18"/>
        </w:rPr>
        <w:t>Ընդհանուր դիտարկում՝ __________________________________</w:t>
      </w:r>
    </w:p>
    <w:p w:rsidR="006835E8" w:rsidRDefault="00B45FE2">
      <w:pPr>
        <w:spacing w:after="0" w:line="240" w:lineRule="auto"/>
        <w:rPr>
          <w:sz w:val="20"/>
          <w:szCs w:val="20"/>
        </w:rPr>
      </w:pPr>
      <w:r>
        <w:rPr>
          <w:rFonts w:ascii="Segoe UI" w:eastAsia="Times New Roman" w:hAnsi="Segoe UI" w:cs="Segoe UI"/>
          <w:color w:val="333333"/>
          <w:sz w:val="20"/>
          <w:szCs w:val="20"/>
          <w:lang w:val="hy-AM" w:eastAsia="ru-RU"/>
        </w:rPr>
        <w:t xml:space="preserve">Տնօրենի տեղակալը և մ/մ նախագահը </w:t>
      </w:r>
      <w:r>
        <w:rPr>
          <w:sz w:val="20"/>
          <w:szCs w:val="20"/>
        </w:rPr>
        <w:t xml:space="preserve"> հետադարձ կապի միջոցով կ</w:t>
      </w:r>
      <w:r>
        <w:rPr>
          <w:rFonts w:ascii="Segoe UI" w:eastAsia="Times New Roman" w:hAnsi="Segoe UI" w:cs="Segoe UI"/>
          <w:color w:val="242424"/>
          <w:sz w:val="20"/>
          <w:szCs w:val="20"/>
          <w:lang w:val="hy-AM" w:eastAsia="ru-RU"/>
        </w:rPr>
        <w:t>ազմել են   հետևյալ ամփոփ աղյուսակը՝</w:t>
      </w:r>
    </w:p>
    <w:tbl>
      <w:tblPr>
        <w:tblW w:w="9988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03"/>
        <w:gridCol w:w="2236"/>
        <w:gridCol w:w="2743"/>
        <w:gridCol w:w="3406"/>
      </w:tblGrid>
      <w:tr w:rsidR="006835E8">
        <w:trPr>
          <w:tblHeader/>
        </w:trPr>
        <w:tc>
          <w:tcPr>
            <w:tcW w:w="1431" w:type="dxa"/>
            <w:vAlign w:val="center"/>
          </w:tcPr>
          <w:p w:rsidR="006835E8" w:rsidRDefault="00B45FE2">
            <w:pPr>
              <w:pStyle w:val="TableHeading"/>
              <w:spacing w:after="160"/>
              <w:ind w:left="720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Դասարան</w:t>
            </w:r>
          </w:p>
        </w:tc>
        <w:tc>
          <w:tcPr>
            <w:tcW w:w="2266" w:type="dxa"/>
            <w:vAlign w:val="center"/>
          </w:tcPr>
          <w:p w:rsidR="006835E8" w:rsidRDefault="006835E8">
            <w:pPr>
              <w:pStyle w:val="TableHeading"/>
              <w:spacing w:after="160"/>
              <w:ind w:left="720"/>
              <w:rPr>
                <w:b w:val="0"/>
                <w:bCs w:val="0"/>
                <w:sz w:val="18"/>
                <w:szCs w:val="18"/>
              </w:rPr>
            </w:pPr>
          </w:p>
          <w:p w:rsidR="006835E8" w:rsidRDefault="00B45FE2">
            <w:pPr>
              <w:pStyle w:val="TableHeading"/>
              <w:spacing w:after="160"/>
              <w:ind w:left="720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Սովորողների թիվ</w:t>
            </w:r>
          </w:p>
        </w:tc>
        <w:tc>
          <w:tcPr>
            <w:tcW w:w="2778" w:type="dxa"/>
            <w:vAlign w:val="center"/>
          </w:tcPr>
          <w:p w:rsidR="006835E8" w:rsidRDefault="00B45FE2">
            <w:pPr>
              <w:pStyle w:val="TableHeading"/>
              <w:spacing w:after="160"/>
              <w:ind w:left="720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Որակական առաջադիմություն</w:t>
            </w:r>
          </w:p>
        </w:tc>
        <w:tc>
          <w:tcPr>
            <w:tcW w:w="3512" w:type="dxa"/>
            <w:vAlign w:val="center"/>
          </w:tcPr>
          <w:p w:rsidR="006835E8" w:rsidRDefault="00B45FE2">
            <w:pPr>
              <w:pStyle w:val="TableHeading"/>
              <w:spacing w:after="160"/>
              <w:ind w:left="720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Հիմնական բացթողումը</w:t>
            </w:r>
          </w:p>
        </w:tc>
      </w:tr>
      <w:tr w:rsidR="006835E8">
        <w:tc>
          <w:tcPr>
            <w:tcW w:w="1431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1֊ին</w:t>
            </w:r>
          </w:p>
        </w:tc>
        <w:tc>
          <w:tcPr>
            <w:tcW w:w="2266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778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70%</w:t>
            </w:r>
          </w:p>
        </w:tc>
        <w:tc>
          <w:tcPr>
            <w:tcW w:w="3512" w:type="dxa"/>
            <w:vAlign w:val="center"/>
          </w:tcPr>
          <w:p w:rsidR="006835E8" w:rsidRDefault="00B45FE2">
            <w:pPr>
              <w:suppressLineNumbers/>
              <w:spacing w:after="160"/>
              <w:ind w:left="720"/>
              <w:rPr>
                <w:sz w:val="18"/>
                <w:szCs w:val="18"/>
              </w:rPr>
            </w:pPr>
            <w:r>
              <w:rPr>
                <w:rFonts w:ascii="Sylfaen" w:hAnsi="Sylfaen"/>
                <w:bCs/>
                <w:i/>
                <w:iCs/>
                <w:sz w:val="18"/>
                <w:szCs w:val="18"/>
              </w:rPr>
              <w:t>բառերը  կռահելով կարդալը</w:t>
            </w:r>
          </w:p>
        </w:tc>
      </w:tr>
      <w:tr w:rsidR="006835E8">
        <w:tc>
          <w:tcPr>
            <w:tcW w:w="1431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2-րդ</w:t>
            </w:r>
          </w:p>
        </w:tc>
        <w:tc>
          <w:tcPr>
            <w:tcW w:w="2266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2778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60%</w:t>
            </w:r>
          </w:p>
        </w:tc>
        <w:tc>
          <w:tcPr>
            <w:tcW w:w="3512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Կետադրական կանոններ</w:t>
            </w:r>
          </w:p>
        </w:tc>
      </w:tr>
      <w:tr w:rsidR="006835E8">
        <w:tc>
          <w:tcPr>
            <w:tcW w:w="1431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3-րդ</w:t>
            </w:r>
          </w:p>
        </w:tc>
        <w:tc>
          <w:tcPr>
            <w:tcW w:w="2266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778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62%</w:t>
            </w:r>
          </w:p>
        </w:tc>
        <w:tc>
          <w:tcPr>
            <w:tcW w:w="3512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Բառապաշարի աղքատություն</w:t>
            </w:r>
          </w:p>
        </w:tc>
      </w:tr>
      <w:tr w:rsidR="006835E8">
        <w:tc>
          <w:tcPr>
            <w:tcW w:w="1431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4-րդ</w:t>
            </w:r>
          </w:p>
        </w:tc>
        <w:tc>
          <w:tcPr>
            <w:tcW w:w="2266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778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65%</w:t>
            </w:r>
          </w:p>
        </w:tc>
        <w:tc>
          <w:tcPr>
            <w:tcW w:w="3512" w:type="dxa"/>
            <w:vAlign w:val="center"/>
          </w:tcPr>
          <w:p w:rsidR="006835E8" w:rsidRDefault="00B45FE2">
            <w:pPr>
              <w:pStyle w:val="TableContents"/>
              <w:spacing w:after="160"/>
              <w:ind w:left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Տեքստի վերլուծություն</w:t>
            </w:r>
          </w:p>
        </w:tc>
      </w:tr>
    </w:tbl>
    <w:p w:rsidR="006835E8" w:rsidRDefault="006835E8">
      <w:pPr>
        <w:pStyle w:val="a0"/>
        <w:ind w:left="720"/>
        <w:rPr>
          <w:sz w:val="22"/>
          <w:szCs w:val="22"/>
        </w:rPr>
      </w:pPr>
    </w:p>
    <w:p w:rsidR="006835E8" w:rsidRDefault="00B45FE2">
      <w:pPr>
        <w:pStyle w:val="a0"/>
        <w:ind w:left="720"/>
        <w:rPr>
          <w:sz w:val="22"/>
          <w:szCs w:val="22"/>
        </w:rPr>
      </w:pPr>
      <w:r>
        <w:rPr>
          <w:sz w:val="22"/>
          <w:szCs w:val="22"/>
        </w:rPr>
        <w:t>Հիմնվելով արդյունքների վրա՝ տնօրինությունը սահմանել  է հետևյալ քայլերը.</w:t>
      </w:r>
    </w:p>
    <w:p w:rsidR="006835E8" w:rsidRDefault="00B45FE2">
      <w:pPr>
        <w:pStyle w:val="a0"/>
        <w:numPr>
          <w:ilvl w:val="0"/>
          <w:numId w:val="16"/>
        </w:numPr>
        <w:tabs>
          <w:tab w:val="clear" w:pos="720"/>
          <w:tab w:val="left" w:pos="0"/>
        </w:tabs>
        <w:ind w:left="707" w:hanging="283"/>
        <w:rPr>
          <w:sz w:val="22"/>
          <w:szCs w:val="22"/>
        </w:rPr>
      </w:pPr>
      <w:r>
        <w:rPr>
          <w:b/>
          <w:sz w:val="22"/>
          <w:szCs w:val="22"/>
        </w:rPr>
        <w:t>Մեթոդական միավորմանը (ՄՄ).</w:t>
      </w:r>
      <w:r>
        <w:rPr>
          <w:sz w:val="22"/>
          <w:szCs w:val="22"/>
        </w:rPr>
        <w:t xml:space="preserve"> Կազմակերպել սեմինար-պարապմունք «Ինչպես զարգացնել քննադատական մտածողությունը ընթերցանության ժամանակ» թեմայով:</w:t>
      </w:r>
    </w:p>
    <w:p w:rsidR="006835E8" w:rsidRDefault="00B45FE2">
      <w:pPr>
        <w:pStyle w:val="a0"/>
        <w:numPr>
          <w:ilvl w:val="0"/>
          <w:numId w:val="16"/>
        </w:numPr>
        <w:tabs>
          <w:tab w:val="clear" w:pos="720"/>
          <w:tab w:val="left" w:pos="0"/>
        </w:tabs>
        <w:ind w:left="707" w:hanging="283"/>
        <w:rPr>
          <w:sz w:val="22"/>
          <w:szCs w:val="22"/>
        </w:rPr>
      </w:pPr>
      <w:r>
        <w:rPr>
          <w:b/>
          <w:sz w:val="22"/>
          <w:szCs w:val="22"/>
        </w:rPr>
        <w:t>Ուսուցիչներին.</w:t>
      </w:r>
      <w:r>
        <w:rPr>
          <w:sz w:val="22"/>
          <w:szCs w:val="22"/>
        </w:rPr>
        <w:t xml:space="preserve"> Ավելացնել ինքնուրույն և ստեղծագործական շարադրանքների քանակը՝ ուղղագրական հմտությունները ամրապնդելու համար:</w:t>
      </w:r>
    </w:p>
    <w:p w:rsidR="006835E8" w:rsidRDefault="00B45FE2">
      <w:pPr>
        <w:pStyle w:val="a0"/>
        <w:numPr>
          <w:ilvl w:val="0"/>
          <w:numId w:val="16"/>
        </w:numPr>
        <w:tabs>
          <w:tab w:val="clear" w:pos="720"/>
          <w:tab w:val="left" w:pos="0"/>
        </w:tabs>
        <w:spacing w:after="0" w:line="240" w:lineRule="auto"/>
        <w:ind w:left="707" w:hanging="283"/>
        <w:rPr>
          <w:sz w:val="22"/>
          <w:szCs w:val="22"/>
        </w:rPr>
      </w:pPr>
      <w:r>
        <w:rPr>
          <w:rFonts w:ascii="Segoe UI" w:eastAsia="Times New Roman" w:hAnsi="Segoe UI" w:cs="Segoe UI"/>
          <w:b/>
          <w:color w:val="242424"/>
          <w:sz w:val="22"/>
          <w:szCs w:val="22"/>
          <w:lang w:val="hy-AM"/>
        </w:rPr>
        <w:t xml:space="preserve">Լրացուցիչ աշխատանք. </w:t>
      </w:r>
      <w:r>
        <w:rPr>
          <w:rFonts w:ascii="Segoe UI" w:eastAsia="Times New Roman" w:hAnsi="Segoe UI" w:cs="Segoe UI"/>
          <w:color w:val="242424"/>
          <w:sz w:val="22"/>
          <w:szCs w:val="22"/>
          <w:lang w:val="hy-AM"/>
        </w:rPr>
        <w:t>Կազմել անհատական պլաններ այն աշակերտների համար, ովքեր ունեին ցածր առաջադիմություն ընթերցանության տեխնիկայից:</w:t>
      </w:r>
    </w:p>
    <w:p w:rsidR="006835E8" w:rsidRDefault="006835E8">
      <w:pPr>
        <w:pStyle w:val="a0"/>
        <w:tabs>
          <w:tab w:val="left" w:pos="0"/>
        </w:tabs>
        <w:spacing w:after="0" w:line="240" w:lineRule="auto"/>
        <w:ind w:left="1144"/>
        <w:rPr>
          <w:rFonts w:ascii="Segoe UI" w:eastAsia="Times New Roman" w:hAnsi="Segoe UI" w:cs="Segoe UI"/>
          <w:color w:val="242424"/>
          <w:lang w:val="hy-AM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b/>
          <w:color w:val="242424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1"/>
          <w:szCs w:val="21"/>
          <w:lang w:val="hy-AM" w:eastAsia="ru-RU"/>
        </w:rPr>
        <w:t>10.Ներկայացրեք ընտրված ՆԴՎ արդյունքները:</w:t>
      </w:r>
    </w:p>
    <w:p w:rsidR="006835E8" w:rsidRPr="00B45FE2" w:rsidRDefault="006835E8">
      <w:pPr>
        <w:spacing w:after="0" w:line="240" w:lineRule="auto"/>
        <w:rPr>
          <w:color w:val="333333"/>
          <w:sz w:val="18"/>
          <w:szCs w:val="18"/>
          <w:lang w:val="hy-AM"/>
        </w:rPr>
      </w:pPr>
    </w:p>
    <w:p w:rsidR="006835E8" w:rsidRPr="00B45FE2" w:rsidRDefault="00B45FE2">
      <w:pPr>
        <w:spacing w:after="0" w:line="240" w:lineRule="auto"/>
        <w:rPr>
          <w:color w:val="333333"/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333333"/>
          <w:sz w:val="18"/>
          <w:szCs w:val="18"/>
          <w:lang w:val="hy-AM" w:eastAsia="ru-RU"/>
        </w:rPr>
        <w:t>1.  Ապրիլ ամսին տնօրենի տեղակալի և հումանիտար մ/մ նախագահի  հետ ստուգել ենք ուսուցիչների թեմատիկ պլանի կատարողականը, կազմել ենք ստուգման ամփոփագիր։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b/>
          <w:bCs/>
          <w:sz w:val="18"/>
          <w:szCs w:val="18"/>
          <w:lang w:val="hy-AM"/>
        </w:rPr>
      </w:pPr>
      <w:r w:rsidRPr="00B45FE2">
        <w:rPr>
          <w:rFonts w:ascii="Trebuchet MS" w:eastAsia="Times New Roman" w:hAnsi="Trebuchet MS"/>
          <w:b/>
          <w:bCs/>
          <w:color w:val="333333"/>
          <w:sz w:val="18"/>
          <w:szCs w:val="18"/>
          <w:lang w:val="hy-AM"/>
        </w:rPr>
        <w:t xml:space="preserve">                        Թեմատիկ պլանների կատարողականի ստուգման ամփոփագիր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sz w:val="16"/>
          <w:szCs w:val="16"/>
          <w:lang w:val="hy-AM"/>
        </w:rPr>
      </w:pPr>
      <w:r w:rsidRPr="00B45FE2">
        <w:rPr>
          <w:rFonts w:ascii="Trebuchet MS" w:eastAsia="Times New Roman" w:hAnsi="Trebuchet MS"/>
          <w:color w:val="333333"/>
          <w:sz w:val="16"/>
          <w:szCs w:val="16"/>
          <w:lang w:val="hy-AM"/>
        </w:rPr>
        <w:t>Ստուգման ամսաթիվ«___» ___________ 2026թ                               Ստուգող անձ      __________________________________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sz w:val="16"/>
          <w:szCs w:val="16"/>
          <w:lang w:val="hy-AM"/>
        </w:rPr>
      </w:pPr>
      <w:r w:rsidRPr="00B45FE2">
        <w:rPr>
          <w:rFonts w:ascii="Trebuchet MS" w:eastAsia="Times New Roman" w:hAnsi="Trebuchet MS"/>
          <w:b/>
          <w:bCs/>
          <w:color w:val="333333"/>
          <w:sz w:val="18"/>
          <w:szCs w:val="18"/>
          <w:lang w:val="hy-AM"/>
        </w:rPr>
        <w:t xml:space="preserve">Նպատակը: </w:t>
      </w:r>
      <w:r w:rsidRPr="00B45FE2">
        <w:rPr>
          <w:rFonts w:ascii="Trebuchet MS" w:eastAsia="Times New Roman" w:hAnsi="Trebuchet MS"/>
          <w:color w:val="333333"/>
          <w:sz w:val="18"/>
          <w:szCs w:val="18"/>
          <w:lang w:val="hy-AM"/>
        </w:rPr>
        <w:t>Ուսումնական ծրագրերի կատարողականի, թեմատիկ/գործնական աշխատանքների քանակի և էլեկտրոնային մատյանի (Մատյան/emis) գրանցումների համապատասխանության ստուգում:</w:t>
      </w:r>
    </w:p>
    <w:p w:rsidR="006835E8" w:rsidRDefault="00B45FE2">
      <w:pPr>
        <w:shd w:val="clear" w:color="auto" w:fill="FFFFFF"/>
        <w:spacing w:line="315" w:lineRule="atLeast"/>
        <w:jc w:val="both"/>
      </w:pPr>
      <w:r w:rsidRPr="00B45FE2">
        <w:rPr>
          <w:rFonts w:ascii="Trebuchet MS" w:eastAsia="Times New Roman" w:hAnsi="Trebuchet MS"/>
          <w:color w:val="333333"/>
          <w:sz w:val="18"/>
          <w:szCs w:val="18"/>
          <w:lang w:val="hy-AM"/>
        </w:rPr>
        <w:t xml:space="preserve">                                          </w:t>
      </w: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>1. Կատարողականի վիճակագրական աղյուսակ</w:t>
      </w:r>
    </w:p>
    <w:tbl>
      <w:tblPr>
        <w:tblW w:w="11075" w:type="dxa"/>
        <w:tblInd w:w="-202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"/>
        <w:gridCol w:w="885"/>
        <w:gridCol w:w="781"/>
        <w:gridCol w:w="1406"/>
        <w:gridCol w:w="1573"/>
        <w:gridCol w:w="956"/>
        <w:gridCol w:w="2570"/>
        <w:gridCol w:w="1942"/>
      </w:tblGrid>
      <w:tr w:rsidR="006835E8">
        <w:trPr>
          <w:trHeight w:val="1263"/>
        </w:trPr>
        <w:tc>
          <w:tcPr>
            <w:tcW w:w="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Ուսուցիչ</w:t>
            </w:r>
          </w:p>
        </w:tc>
        <w:tc>
          <w:tcPr>
            <w:tcW w:w="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 xml:space="preserve">Առարկա </w:t>
            </w:r>
          </w:p>
        </w:tc>
        <w:tc>
          <w:tcPr>
            <w:tcW w:w="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Դասարան</w:t>
            </w:r>
          </w:p>
        </w:tc>
        <w:tc>
          <w:tcPr>
            <w:tcW w:w="1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Ծրագրային ժամերի քանակ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Փաստացի դասավանդված ժամեր</w:t>
            </w:r>
          </w:p>
        </w:tc>
        <w:tc>
          <w:tcPr>
            <w:tcW w:w="9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 xml:space="preserve">Շեղում (+/-) </w:t>
            </w:r>
          </w:p>
        </w:tc>
        <w:tc>
          <w:tcPr>
            <w:tcW w:w="2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Թեմատիկ գրավոր (Նախատեսված/Կատարված)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Գործնական աշխՆախատեսված/</w:t>
            </w:r>
          </w:p>
          <w:p w:rsidR="006835E8" w:rsidRDefault="00B45FE2">
            <w:pPr>
              <w:shd w:val="clear" w:color="auto" w:fill="FFFFFF"/>
              <w:spacing w:after="160" w:line="315" w:lineRule="atLeast"/>
              <w:jc w:val="both"/>
              <w:rPr>
                <w:sz w:val="14"/>
                <w:szCs w:val="14"/>
              </w:rPr>
            </w:pPr>
            <w:r>
              <w:rPr>
                <w:rFonts w:ascii="Trebuchet MS" w:eastAsia="Times New Roman" w:hAnsi="Trebuchet MS"/>
                <w:color w:val="333333"/>
                <w:sz w:val="14"/>
                <w:szCs w:val="14"/>
              </w:rPr>
              <w:t>Կատարված)</w:t>
            </w:r>
          </w:p>
        </w:tc>
      </w:tr>
    </w:tbl>
    <w:p w:rsidR="006835E8" w:rsidRDefault="00B45FE2">
      <w:pPr>
        <w:shd w:val="clear" w:color="auto" w:fill="FFFFFF"/>
        <w:spacing w:line="315" w:lineRule="atLeast"/>
        <w:jc w:val="both"/>
        <w:rPr>
          <w:rFonts w:ascii="Trebuchet MS" w:eastAsia="Times New Roman" w:hAnsi="Trebuchet MS"/>
          <w:color w:val="333333"/>
          <w:sz w:val="18"/>
          <w:szCs w:val="18"/>
        </w:rPr>
      </w:pPr>
      <w:r>
        <w:rPr>
          <w:rFonts w:ascii="Trebuchet MS" w:eastAsia="Times New Roman" w:hAnsi="Trebuchet MS"/>
          <w:color w:val="333333"/>
          <w:sz w:val="16"/>
          <w:szCs w:val="16"/>
        </w:rPr>
        <w:t>2. Ուսումնասիրության արդյունքում արձանագրված հիմնական խնդիրները մ/մ նախագահը ներկայացրել է տեղեկանքի տեսքով։</w:t>
      </w:r>
    </w:p>
    <w:p w:rsidR="006835E8" w:rsidRDefault="006835E8">
      <w:pPr>
        <w:shd w:val="clear" w:color="auto" w:fill="FFFFFF"/>
        <w:spacing w:line="315" w:lineRule="atLeast"/>
        <w:jc w:val="both"/>
        <w:rPr>
          <w:rFonts w:ascii="Trebuchet MS" w:eastAsia="Times New Roman" w:hAnsi="Trebuchet MS"/>
          <w:b/>
          <w:bCs/>
          <w:color w:val="333333"/>
          <w:sz w:val="18"/>
          <w:szCs w:val="18"/>
        </w:rPr>
      </w:pPr>
    </w:p>
    <w:p w:rsidR="006835E8" w:rsidRDefault="006835E8">
      <w:pPr>
        <w:shd w:val="clear" w:color="auto" w:fill="FFFFFF"/>
        <w:spacing w:line="315" w:lineRule="atLeast"/>
        <w:jc w:val="both"/>
        <w:rPr>
          <w:rFonts w:ascii="Trebuchet MS" w:eastAsia="Times New Roman" w:hAnsi="Trebuchet MS"/>
          <w:b/>
          <w:bCs/>
          <w:color w:val="333333"/>
          <w:sz w:val="18"/>
          <w:szCs w:val="18"/>
        </w:rPr>
      </w:pPr>
    </w:p>
    <w:p w:rsidR="006835E8" w:rsidRDefault="00B45FE2">
      <w:pPr>
        <w:shd w:val="clear" w:color="auto" w:fill="FFFFFF"/>
        <w:spacing w:line="315" w:lineRule="atLeast"/>
        <w:jc w:val="both"/>
        <w:rPr>
          <w:sz w:val="16"/>
          <w:szCs w:val="16"/>
        </w:rPr>
      </w:pP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 xml:space="preserve">                                             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6"/>
          <w:szCs w:val="16"/>
        </w:rPr>
      </w:pP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 xml:space="preserve">                                                                        Տեղեկանք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 xml:space="preserve">            </w:t>
      </w: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 xml:space="preserve"> Ստուգման ընթացքում հաճախ հանդիպող և արձանագրվող խնդիրներ</w:t>
      </w:r>
      <w:r>
        <w:rPr>
          <w:rFonts w:ascii="Trebuchet MS" w:eastAsia="Times New Roman" w:hAnsi="Trebuchet MS"/>
          <w:color w:val="333333"/>
          <w:sz w:val="18"/>
          <w:szCs w:val="18"/>
        </w:rPr>
        <w:t>ը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 xml:space="preserve"> </w:t>
      </w: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>1</w:t>
      </w:r>
      <w:r>
        <w:rPr>
          <w:rFonts w:ascii="Trebuchet MS" w:eastAsia="Times New Roman" w:hAnsi="Trebuchet MS"/>
          <w:color w:val="333333"/>
          <w:sz w:val="18"/>
          <w:szCs w:val="18"/>
        </w:rPr>
        <w:t xml:space="preserve">․1․Ժամերի անհամապատասխանություն: 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>2․Տոների կամ արտակարգ իրավիճակների պատճառով բաց թողնված դասաժամեր, որոնք ժամանակին չեն խտացվել կամ փոխարինվել: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>3․ Գնահատման բաղադրիչների թերացումներ: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 xml:space="preserve"> 4․ Թեմատիկ գրավոր կամ գործնական աշխատանքների քանակի անհամապատասխանություն նախապես հաստատված թեմատիկ պլանին ։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 xml:space="preserve">  5․ Էլեկտրոնային մատյանում գնահատականների ուշացած մուտքագրում:</w:t>
      </w:r>
    </w:p>
    <w:p w:rsidR="006835E8" w:rsidRDefault="00B45FE2">
      <w:pPr>
        <w:shd w:val="clear" w:color="auto" w:fill="FFFFFF"/>
        <w:spacing w:line="315" w:lineRule="atLeast"/>
        <w:jc w:val="both"/>
        <w:rPr>
          <w:b/>
          <w:bCs/>
          <w:sz w:val="18"/>
          <w:szCs w:val="18"/>
        </w:rPr>
      </w:pP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 xml:space="preserve">2. Վերլուծություն և առաջարկություններ </w:t>
      </w:r>
    </w:p>
    <w:p w:rsidR="006835E8" w:rsidRDefault="00B45FE2">
      <w:pPr>
        <w:shd w:val="clear" w:color="auto" w:fill="FFFFFF"/>
        <w:spacing w:line="315" w:lineRule="atLeast"/>
        <w:jc w:val="both"/>
        <w:rPr>
          <w:b/>
          <w:bCs/>
          <w:sz w:val="18"/>
          <w:szCs w:val="18"/>
        </w:rPr>
      </w:pP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>Եզրակացություն:</w:t>
      </w:r>
      <w:r>
        <w:rPr>
          <w:rFonts w:ascii="Trebuchet MS" w:eastAsia="Times New Roman" w:hAnsi="Trebuchet MS"/>
          <w:color w:val="333333"/>
          <w:sz w:val="18"/>
          <w:szCs w:val="18"/>
        </w:rPr>
        <w:t xml:space="preserve"> Ուսումնասիրության արդյունքում պարզվել է, որ հումանիտար մեթոդական միավորման անդամների մեծ մասը հիմնականում կատարել է պետական ծրագրով նախատեսված պահանջները: Ժամերի անհամապատասխանություն դիտվել է հիմնականում  տոնական օրերի պատճառով: </w:t>
      </w:r>
    </w:p>
    <w:p w:rsidR="006835E8" w:rsidRDefault="00B45FE2">
      <w:pPr>
        <w:shd w:val="clear" w:color="auto" w:fill="FFFFFF"/>
        <w:spacing w:line="315" w:lineRule="atLeast"/>
        <w:jc w:val="both"/>
        <w:rPr>
          <w:b/>
          <w:bCs/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>Գրավոր և գործնական աշխատանքները հիմնականում համապատասխանում են թեմատիկ պլանավորմանը:</w:t>
      </w:r>
    </w:p>
    <w:p w:rsidR="006835E8" w:rsidRDefault="00B45FE2">
      <w:pPr>
        <w:shd w:val="clear" w:color="auto" w:fill="FFFFFF"/>
        <w:spacing w:line="315" w:lineRule="atLeast"/>
        <w:jc w:val="both"/>
        <w:rPr>
          <w:b/>
          <w:bCs/>
          <w:sz w:val="18"/>
          <w:szCs w:val="18"/>
        </w:rPr>
      </w:pPr>
      <w:r>
        <w:rPr>
          <w:rFonts w:ascii="Trebuchet MS" w:eastAsia="Times New Roman" w:hAnsi="Trebuchet MS"/>
          <w:b/>
          <w:bCs/>
          <w:color w:val="333333"/>
          <w:sz w:val="18"/>
          <w:szCs w:val="18"/>
        </w:rPr>
        <w:t>3․Առաջարկություններ խնդիրների լուծման ուղղությամբ: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>1. Մատյանների վարում: Խստացնել հսկողությունը էլեկտրոնային մատյանների վարման ժամկետների նկատմամբ (թեմաների և տնային գործնական առաջադրանքների ժամանակին գրանցում):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>2. Գործնական մաս:   Հատուկ ուշադրություն դարձնել գործնական աշխատանքների կատարողականին՝ համաձայն նոր չափորոշչային պահանջների:</w:t>
      </w:r>
    </w:p>
    <w:p w:rsidR="006835E8" w:rsidRDefault="00B45FE2">
      <w:pPr>
        <w:shd w:val="clear" w:color="auto" w:fill="FFFFFF"/>
        <w:spacing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/>
          <w:color w:val="333333"/>
          <w:sz w:val="18"/>
          <w:szCs w:val="18"/>
        </w:rPr>
        <w:t xml:space="preserve">                             Մեթոդմիավորման նախագահ՝ _________________ / _____________</w:t>
      </w:r>
    </w:p>
    <w:p w:rsidR="006835E8" w:rsidRDefault="00B45FE2">
      <w:pPr>
        <w:shd w:val="clear" w:color="auto" w:fill="FFFFFF"/>
        <w:spacing w:after="0" w:line="315" w:lineRule="atLeast"/>
        <w:jc w:val="both"/>
        <w:rPr>
          <w:sz w:val="18"/>
          <w:szCs w:val="18"/>
        </w:rPr>
      </w:pPr>
      <w:r>
        <w:rPr>
          <w:rFonts w:ascii="Trebuchet MS" w:eastAsia="Times New Roman" w:hAnsi="Trebuchet MS" w:cs="Segoe UI"/>
          <w:color w:val="333333"/>
          <w:sz w:val="18"/>
          <w:szCs w:val="18"/>
          <w:lang w:val="hy-AM" w:eastAsia="ru-RU"/>
        </w:rPr>
        <w:t xml:space="preserve">                             Ուսումնական գծով տն․ տեղակալ՝ _________________ / __________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b/>
          <w:bCs/>
          <w:color w:val="CB2613"/>
          <w:lang w:val="hy-AM" w:eastAsia="ru-RU"/>
        </w:rPr>
      </w:pPr>
    </w:p>
    <w:p w:rsidR="006835E8" w:rsidRDefault="006835E8">
      <w:pPr>
        <w:spacing w:after="0" w:line="240" w:lineRule="auto"/>
        <w:rPr>
          <w:color w:val="333333"/>
          <w:sz w:val="24"/>
          <w:szCs w:val="24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color w:val="242424"/>
          <w:sz w:val="24"/>
          <w:szCs w:val="21"/>
          <w:lang w:val="hy-AM" w:eastAsia="ru-RU"/>
        </w:rPr>
        <w:t>11.Մանրամասն ներկայացրեք ընտրված ՆԴՎ ամփոփումը:</w:t>
      </w:r>
    </w:p>
    <w:p w:rsidR="006835E8" w:rsidRDefault="006835E8">
      <w:pPr>
        <w:jc w:val="center"/>
        <w:rPr>
          <w:rFonts w:ascii="Segoe UI" w:eastAsia="Times New Roman" w:hAnsi="Segoe UI" w:cs="Segoe UI"/>
          <w:b/>
          <w:bCs/>
          <w:color w:val="CB2613"/>
          <w:sz w:val="21"/>
          <w:szCs w:val="21"/>
          <w:lang w:val="hy-AM" w:eastAsia="ru-RU"/>
        </w:rPr>
      </w:pPr>
    </w:p>
    <w:p w:rsidR="006835E8" w:rsidRPr="00B45FE2" w:rsidRDefault="00B45FE2">
      <w:pPr>
        <w:jc w:val="center"/>
        <w:rPr>
          <w:lang w:val="hy-AM"/>
        </w:rPr>
      </w:pPr>
      <w:r>
        <w:rPr>
          <w:rFonts w:ascii="Sylfaen" w:hAnsi="Sylfaen" w:cs="Sylfaen"/>
          <w:b/>
          <w:lang w:val="hy-AM"/>
        </w:rPr>
        <w:t>Արձանագրություն</w:t>
      </w:r>
      <w:r>
        <w:rPr>
          <w:rFonts w:ascii="Sylfaen" w:hAnsi="Sylfaen"/>
          <w:b/>
          <w:lang w:val="hy-AM"/>
        </w:rPr>
        <w:t xml:space="preserve"> </w:t>
      </w:r>
      <w:r>
        <w:rPr>
          <w:rFonts w:ascii="Sylfaen" w:hAnsi="Sylfaen" w:cs="Sylfaen"/>
          <w:b/>
          <w:lang w:val="hy-AM"/>
        </w:rPr>
        <w:t>թիվ</w:t>
      </w:r>
      <w:r>
        <w:rPr>
          <w:rFonts w:ascii="Sylfaen" w:hAnsi="Sylfaen"/>
          <w:b/>
          <w:lang w:val="hy-AM"/>
        </w:rPr>
        <w:t xml:space="preserve"> </w:t>
      </w:r>
      <w:bookmarkStart w:id="1" w:name="_GoBack1"/>
      <w:bookmarkEnd w:id="1"/>
      <w:r w:rsidRPr="00B45FE2">
        <w:rPr>
          <w:rFonts w:ascii="Sylfaen" w:hAnsi="Sylfaen"/>
          <w:b/>
          <w:lang w:val="hy-AM"/>
        </w:rPr>
        <w:t>11.֊ ից</w:t>
      </w:r>
    </w:p>
    <w:p w:rsidR="006835E8" w:rsidRPr="00B45FE2" w:rsidRDefault="00B45FE2">
      <w:pPr>
        <w:jc w:val="center"/>
        <w:rPr>
          <w:lang w:val="hy-AM"/>
        </w:rPr>
      </w:pPr>
      <w:r>
        <w:rPr>
          <w:rFonts w:ascii="Sylfaen" w:hAnsi="Sylfaen"/>
          <w:lang w:val="hy-AM"/>
        </w:rPr>
        <w:t>(</w:t>
      </w:r>
      <w:r>
        <w:rPr>
          <w:rFonts w:ascii="Sylfaen" w:hAnsi="Sylfaen" w:cs="Sylfaen"/>
          <w:lang w:val="hy-AM"/>
        </w:rPr>
        <w:t>նիստը</w:t>
      </w:r>
      <w:r>
        <w:rPr>
          <w:rFonts w:ascii="Sylfaen" w:hAnsi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կայացել</w:t>
      </w:r>
      <w:r>
        <w:rPr>
          <w:rFonts w:ascii="Sylfaen" w:hAnsi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>
        <w:rPr>
          <w:rFonts w:ascii="Sylfaen" w:hAnsi="Sylfaen"/>
          <w:lang w:val="hy-AM"/>
        </w:rPr>
        <w:t xml:space="preserve"> 202</w:t>
      </w:r>
      <w:r w:rsidRPr="00B45FE2">
        <w:rPr>
          <w:rFonts w:ascii="Sylfaen" w:hAnsi="Sylfaen"/>
          <w:lang w:val="hy-AM"/>
        </w:rPr>
        <w:t>6</w:t>
      </w:r>
      <w:r>
        <w:rPr>
          <w:rFonts w:ascii="Sylfaen" w:hAnsi="Sylfaen" w:cs="Sylfaen"/>
          <w:lang w:val="hy-AM"/>
        </w:rPr>
        <w:t>թ</w:t>
      </w:r>
      <w:r>
        <w:rPr>
          <w:rFonts w:ascii="Sylfaen" w:hAnsi="Sylfaen"/>
          <w:lang w:val="hy-AM"/>
        </w:rPr>
        <w:t xml:space="preserve">.  </w:t>
      </w:r>
      <w:r w:rsidRPr="00B45FE2">
        <w:rPr>
          <w:rFonts w:ascii="Sylfaen" w:hAnsi="Sylfaen"/>
          <w:lang w:val="hy-AM"/>
        </w:rPr>
        <w:t>ապրիլի</w:t>
      </w:r>
      <w:r>
        <w:rPr>
          <w:rFonts w:ascii="Sylfaen" w:hAnsi="Sylfaen"/>
          <w:lang w:val="hy-AM"/>
        </w:rPr>
        <w:t xml:space="preserve">   27-ին)</w:t>
      </w:r>
    </w:p>
    <w:p w:rsidR="006835E8" w:rsidRPr="00B45FE2" w:rsidRDefault="00B45FE2">
      <w:pPr>
        <w:rPr>
          <w:lang w:val="hy-AM"/>
        </w:rPr>
      </w:pPr>
      <w:r>
        <w:rPr>
          <w:rFonts w:ascii="Sylfaen" w:hAnsi="Sylfaen"/>
          <w:bCs/>
          <w:i/>
          <w:iCs/>
          <w:lang w:val="hy-AM"/>
        </w:rPr>
        <w:t xml:space="preserve">Լսեցին- 6 . </w:t>
      </w:r>
      <w:r>
        <w:rPr>
          <w:rFonts w:ascii="Sylfaen" w:hAnsi="Sylfaen"/>
          <w:color w:val="000000"/>
          <w:lang w:val="hy-AM"/>
        </w:rPr>
        <w:t>. Ընթերցանության  և խոսքի  զարգացման մակարդակի ստուգման  հետ  կապված  հարցը:</w:t>
      </w:r>
    </w:p>
    <w:p w:rsidR="006835E8" w:rsidRPr="00B45FE2" w:rsidRDefault="00B45FE2">
      <w:pPr>
        <w:rPr>
          <w:lang w:val="hy-AM"/>
        </w:rPr>
      </w:pPr>
      <w:r>
        <w:rPr>
          <w:rFonts w:ascii="Sylfaen" w:hAnsi="Sylfaen"/>
          <w:color w:val="000000"/>
          <w:lang w:val="hy-AM"/>
        </w:rPr>
        <w:t>Փոխտնօրեն  Մ. Միքայելյանը  կազմել  էր  ընթերցանության  և  խոսքի  զարգացման  մակարդակի  ստուգման  մանրամասն  գնահատման  սանդղակ: Ըստ  այդ  սանդղակի  ստուգվեց</w:t>
      </w:r>
    </w:p>
    <w:p w:rsidR="006835E8" w:rsidRPr="00B45FE2" w:rsidRDefault="00B45FE2">
      <w:pPr>
        <w:rPr>
          <w:lang w:val="hy-AM"/>
        </w:rPr>
      </w:pPr>
      <w:r w:rsidRPr="00B45FE2">
        <w:rPr>
          <w:rFonts w:ascii="Sylfaen" w:hAnsi="Sylfaen"/>
          <w:color w:val="000000"/>
          <w:lang w:val="hy-AM"/>
        </w:rPr>
        <w:lastRenderedPageBreak/>
        <w:t>ա ) ընթերցանության  տեխնիկան  և  սահունությունը,</w:t>
      </w:r>
    </w:p>
    <w:p w:rsidR="006835E8" w:rsidRPr="00B45FE2" w:rsidRDefault="00B45FE2">
      <w:pPr>
        <w:rPr>
          <w:lang w:val="hy-AM"/>
        </w:rPr>
      </w:pPr>
      <w:r w:rsidRPr="00B45FE2">
        <w:rPr>
          <w:rFonts w:ascii="Sylfaen" w:hAnsi="Sylfaen"/>
          <w:color w:val="000000"/>
          <w:lang w:val="hy-AM"/>
        </w:rPr>
        <w:t>բ)   տեքստի ընկալումն  ու  ըմբռնումը,</w:t>
      </w:r>
    </w:p>
    <w:p w:rsidR="006835E8" w:rsidRPr="00B45FE2" w:rsidRDefault="00B45FE2">
      <w:pPr>
        <w:rPr>
          <w:lang w:val="hy-AM"/>
        </w:rPr>
      </w:pPr>
      <w:r w:rsidRPr="00B45FE2">
        <w:rPr>
          <w:rFonts w:ascii="Sylfaen" w:hAnsi="Sylfaen"/>
          <w:color w:val="000000"/>
          <w:lang w:val="hy-AM"/>
        </w:rPr>
        <w:t>գ)   բառապաշարը  և  քերականությունը,</w:t>
      </w:r>
    </w:p>
    <w:p w:rsidR="006835E8" w:rsidRPr="00B45FE2" w:rsidRDefault="00B45FE2">
      <w:pPr>
        <w:rPr>
          <w:lang w:val="hy-AM"/>
        </w:rPr>
      </w:pPr>
      <w:r w:rsidRPr="00B45FE2">
        <w:rPr>
          <w:rFonts w:ascii="Sylfaen" w:hAnsi="Sylfaen"/>
          <w:color w:val="000000"/>
          <w:lang w:val="hy-AM"/>
        </w:rPr>
        <w:t>դ)   ինքնուրույն  խոսքը  և  արտահայտչականությունը:</w:t>
      </w:r>
    </w:p>
    <w:p w:rsidR="006835E8" w:rsidRPr="00B45FE2" w:rsidRDefault="00B45FE2">
      <w:pPr>
        <w:spacing w:after="0"/>
        <w:rPr>
          <w:lang w:val="hy-AM"/>
        </w:rPr>
      </w:pPr>
      <w:r>
        <w:rPr>
          <w:rFonts w:ascii="Segoe UI" w:eastAsia="Times New Roman" w:hAnsi="Segoe UI" w:cs="Segoe UI"/>
          <w:color w:val="616161"/>
          <w:lang w:val="hy-AM" w:eastAsia="ru-RU"/>
        </w:rPr>
        <w:t xml:space="preserve">Ուսուցիչները ստուգումից հետո  ներկայացրել են </w:t>
      </w:r>
    </w:p>
    <w:p w:rsidR="006835E8" w:rsidRPr="00B45FE2" w:rsidRDefault="00B45FE2">
      <w:pPr>
        <w:spacing w:after="0" w:line="240" w:lineRule="auto"/>
        <w:rPr>
          <w:lang w:val="hy-AM"/>
        </w:rPr>
      </w:pPr>
      <w:r>
        <w:rPr>
          <w:rFonts w:ascii="Segoe UI" w:eastAsia="Times New Roman" w:hAnsi="Segoe UI" w:cs="Segoe UI"/>
          <w:b/>
          <w:bCs/>
          <w:color w:val="616161"/>
          <w:lang w:val="hy-AM" w:eastAsia="ru-RU"/>
        </w:rPr>
        <w:t xml:space="preserve">                  </w:t>
      </w:r>
      <w:r>
        <w:rPr>
          <w:rFonts w:ascii="Sylfaen" w:eastAsia="Times New Roman" w:hAnsi="Sylfaen" w:cs="Times New Roman"/>
          <w:b/>
          <w:bCs/>
          <w:color w:val="616161"/>
          <w:lang w:val="hy-AM" w:eastAsia="ru-RU"/>
        </w:rPr>
        <w:t xml:space="preserve"> Ստուգման արդյունքների գրանցում</w:t>
      </w:r>
    </w:p>
    <w:p w:rsidR="006835E8" w:rsidRDefault="006835E8">
      <w:pPr>
        <w:pStyle w:val="a0"/>
        <w:spacing w:line="240" w:lineRule="auto"/>
        <w:rPr>
          <w:rFonts w:ascii="Sylfaen" w:hAnsi="Sylfaen" w:cs="Times New Roman"/>
          <w:sz w:val="22"/>
          <w:szCs w:val="22"/>
          <w:lang w:val="hy-AM"/>
        </w:rPr>
      </w:pPr>
    </w:p>
    <w:p w:rsidR="006835E8" w:rsidRDefault="00B45FE2">
      <w:pPr>
        <w:pStyle w:val="Quotations"/>
        <w:spacing w:line="240" w:lineRule="auto"/>
        <w:rPr>
          <w:sz w:val="22"/>
          <w:szCs w:val="22"/>
        </w:rPr>
      </w:pPr>
      <w:r w:rsidRPr="00B45FE2">
        <w:rPr>
          <w:b/>
          <w:sz w:val="22"/>
          <w:szCs w:val="22"/>
          <w:lang w:val="hy-AM"/>
        </w:rPr>
        <w:t xml:space="preserve">        </w:t>
      </w:r>
      <w:r w:rsidRPr="00B45FE2">
        <w:rPr>
          <w:sz w:val="22"/>
          <w:szCs w:val="22"/>
          <w:lang w:val="hy-AM"/>
        </w:rPr>
        <w:t xml:space="preserve"> </w:t>
      </w:r>
      <w:r>
        <w:rPr>
          <w:sz w:val="22"/>
          <w:szCs w:val="22"/>
        </w:rPr>
        <w:t>Սովորող՝ __________________________ Ամսաթիվ՝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22"/>
          <w:szCs w:val="22"/>
        </w:rPr>
      </w:pPr>
      <w:r>
        <w:rPr>
          <w:sz w:val="22"/>
          <w:szCs w:val="22"/>
        </w:rPr>
        <w:t>Տեքստի անվանումը՝ ____________________________________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22"/>
          <w:szCs w:val="22"/>
        </w:rPr>
      </w:pPr>
      <w:r>
        <w:rPr>
          <w:sz w:val="22"/>
          <w:szCs w:val="22"/>
        </w:rPr>
        <w:t>Բառերի քանակը 1 րոպեում՝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22"/>
          <w:szCs w:val="22"/>
        </w:rPr>
      </w:pPr>
      <w:r>
        <w:rPr>
          <w:sz w:val="22"/>
          <w:szCs w:val="22"/>
        </w:rPr>
        <w:t>Սխալների քանակը՝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22"/>
          <w:szCs w:val="22"/>
        </w:rPr>
      </w:pPr>
      <w:r>
        <w:rPr>
          <w:sz w:val="22"/>
          <w:szCs w:val="22"/>
        </w:rPr>
        <w:t>Ըմբռնման մակարդակը ՝ __________</w:t>
      </w:r>
    </w:p>
    <w:p w:rsidR="006835E8" w:rsidRDefault="00B45FE2">
      <w:pPr>
        <w:pStyle w:val="Quotations"/>
        <w:numPr>
          <w:ilvl w:val="0"/>
          <w:numId w:val="7"/>
        </w:numPr>
        <w:tabs>
          <w:tab w:val="clear" w:pos="720"/>
          <w:tab w:val="left" w:pos="0"/>
        </w:tabs>
        <w:spacing w:line="240" w:lineRule="auto"/>
        <w:ind w:left="1274" w:hanging="283"/>
        <w:rPr>
          <w:sz w:val="22"/>
          <w:szCs w:val="22"/>
        </w:rPr>
      </w:pPr>
      <w:r>
        <w:rPr>
          <w:rFonts w:ascii="Sylfaen" w:hAnsi="Sylfaen"/>
          <w:color w:val="000000"/>
          <w:sz w:val="22"/>
          <w:szCs w:val="22"/>
        </w:rPr>
        <w:t>Ընդհանուր դիտարկում՝ __________________________________</w:t>
      </w:r>
    </w:p>
    <w:p w:rsidR="006835E8" w:rsidRDefault="00B45FE2">
      <w:r>
        <w:rPr>
          <w:rFonts w:ascii="Sylfaen" w:hAnsi="Sylfaen"/>
          <w:bCs/>
          <w:i/>
          <w:iCs/>
          <w:lang w:val="hy-AM"/>
        </w:rPr>
        <w:t>Ընդհանուր  դիտարկումից  հետո  գրանցվեց  հետևյալ  որակական  առաջադիմությունը՝</w:t>
      </w:r>
    </w:p>
    <w:p w:rsidR="006835E8" w:rsidRDefault="00B45FE2">
      <w:r>
        <w:rPr>
          <w:rFonts w:ascii="Sylfaen" w:hAnsi="Sylfaen"/>
          <w:bCs/>
          <w:i/>
          <w:iCs/>
          <w:lang w:val="hy-AM"/>
        </w:rPr>
        <w:t xml:space="preserve">I դասարան   </w:t>
      </w:r>
      <w:r>
        <w:rPr>
          <w:rFonts w:ascii="Sylfaen" w:hAnsi="Sylfaen"/>
          <w:bCs/>
          <w:i/>
          <w:iCs/>
        </w:rPr>
        <w:t xml:space="preserve"> </w:t>
      </w:r>
      <w:r>
        <w:rPr>
          <w:rFonts w:ascii="Sylfaen" w:hAnsi="Sylfaen"/>
          <w:bCs/>
          <w:i/>
          <w:iCs/>
          <w:lang w:val="hy-AM"/>
        </w:rPr>
        <w:t>-  70 տոկոս</w:t>
      </w:r>
    </w:p>
    <w:p w:rsidR="006835E8" w:rsidRDefault="00B45FE2">
      <w:r>
        <w:rPr>
          <w:rFonts w:ascii="Sylfaen" w:hAnsi="Sylfaen"/>
          <w:bCs/>
          <w:i/>
          <w:iCs/>
          <w:lang w:val="hy-AM"/>
        </w:rPr>
        <w:t>II դասարան  – 60 տոկոս</w:t>
      </w:r>
    </w:p>
    <w:p w:rsidR="006835E8" w:rsidRDefault="00B45FE2">
      <w:r>
        <w:rPr>
          <w:rFonts w:ascii="Sylfaen" w:hAnsi="Sylfaen"/>
          <w:bCs/>
          <w:i/>
          <w:iCs/>
          <w:lang w:val="en-US"/>
        </w:rPr>
        <w:t>III</w:t>
      </w:r>
      <w:r>
        <w:rPr>
          <w:rFonts w:ascii="Sylfaen" w:hAnsi="Sylfaen"/>
          <w:bCs/>
          <w:i/>
          <w:iCs/>
        </w:rPr>
        <w:t xml:space="preserve"> դասարան </w:t>
      </w:r>
      <w:proofErr w:type="gramStart"/>
      <w:r>
        <w:rPr>
          <w:rFonts w:ascii="Sylfaen" w:hAnsi="Sylfaen"/>
          <w:bCs/>
          <w:i/>
          <w:iCs/>
        </w:rPr>
        <w:t>-  62</w:t>
      </w:r>
      <w:proofErr w:type="gramEnd"/>
      <w:r>
        <w:rPr>
          <w:rFonts w:ascii="Sylfaen" w:hAnsi="Sylfaen"/>
          <w:bCs/>
          <w:i/>
          <w:iCs/>
        </w:rPr>
        <w:t xml:space="preserve"> տոկոս</w:t>
      </w:r>
    </w:p>
    <w:p w:rsidR="006835E8" w:rsidRDefault="00B45FE2">
      <w:r>
        <w:rPr>
          <w:rFonts w:ascii="Sylfaen" w:hAnsi="Sylfaen"/>
          <w:bCs/>
          <w:i/>
          <w:iCs/>
          <w:lang w:val="en-US"/>
        </w:rPr>
        <w:t>IV</w:t>
      </w:r>
      <w:r>
        <w:rPr>
          <w:rFonts w:ascii="Sylfaen" w:hAnsi="Sylfaen"/>
          <w:bCs/>
          <w:i/>
          <w:iCs/>
        </w:rPr>
        <w:t xml:space="preserve"> դասարան    65 տոկոս</w:t>
      </w:r>
    </w:p>
    <w:p w:rsidR="006835E8" w:rsidRDefault="00B45FE2">
      <w:r>
        <w:rPr>
          <w:rFonts w:ascii="Sylfaen" w:hAnsi="Sylfaen"/>
          <w:bCs/>
          <w:i/>
          <w:iCs/>
        </w:rPr>
        <w:t>Հիմնական բացթողումներից  էին ՝ բառերը  կռահելով կարդալը, կետադրական  նշանների անտեսումը, բառապաշարի  աղքատությունը, տեքստի  վերլուծության  դժվարությունը:</w:t>
      </w:r>
    </w:p>
    <w:p w:rsidR="006835E8" w:rsidRDefault="00B45FE2">
      <w:r>
        <w:rPr>
          <w:rFonts w:ascii="Sylfaen" w:hAnsi="Sylfaen"/>
          <w:bCs/>
          <w:i/>
          <w:iCs/>
        </w:rPr>
        <w:t>Լսելով  և  քննարկելով  վերոհիշյալ  հարցը  մ/մ –ը</w:t>
      </w:r>
    </w:p>
    <w:p w:rsidR="006835E8" w:rsidRDefault="00B45FE2">
      <w:r>
        <w:rPr>
          <w:rFonts w:ascii="Sylfaen" w:hAnsi="Sylfaen"/>
          <w:bCs/>
          <w:i/>
          <w:iCs/>
        </w:rPr>
        <w:t xml:space="preserve">                                                         Որոշում  է</w:t>
      </w:r>
    </w:p>
    <w:p w:rsidR="006835E8" w:rsidRDefault="00B45FE2">
      <w:pPr>
        <w:pStyle w:val="ac"/>
        <w:numPr>
          <w:ilvl w:val="0"/>
          <w:numId w:val="3"/>
        </w:numPr>
      </w:pPr>
      <w:r>
        <w:rPr>
          <w:rFonts w:ascii="Sylfaen" w:hAnsi="Sylfaen"/>
          <w:i/>
          <w:iCs/>
        </w:rPr>
        <w:t>Կազմակերպել  սեմինար  -պարապմունք   ,, Ինչպես  զարգացնել  քննադատական  մտածողությունը  ընթերցանության  ժամանակ,, թեմայով:</w:t>
      </w:r>
    </w:p>
    <w:p w:rsidR="006835E8" w:rsidRDefault="00B45FE2">
      <w:pPr>
        <w:pStyle w:val="ac"/>
        <w:numPr>
          <w:ilvl w:val="0"/>
          <w:numId w:val="3"/>
        </w:numPr>
        <w:tabs>
          <w:tab w:val="clear" w:pos="720"/>
          <w:tab w:val="left" w:pos="142"/>
          <w:tab w:val="left" w:pos="810"/>
          <w:tab w:val="left" w:pos="900"/>
        </w:tabs>
        <w:snapToGrid w:val="0"/>
        <w:spacing w:line="360" w:lineRule="auto"/>
        <w:ind w:right="142"/>
        <w:jc w:val="both"/>
      </w:pPr>
      <w:r>
        <w:rPr>
          <w:rFonts w:ascii="Sylfaen" w:eastAsia="GHEA Grapalat" w:hAnsi="Sylfaen" w:cs="GHEA Grapalat"/>
        </w:rPr>
        <w:t>Ավելացնել  ինքնուրույն  և ստեղծագործական  շարադրանքների  քանակը՝ ուղղագրական  հմտությունները  ամրապնդելու   համար:</w:t>
      </w:r>
    </w:p>
    <w:p w:rsidR="006835E8" w:rsidRDefault="00B45FE2">
      <w:pPr>
        <w:pStyle w:val="ac"/>
        <w:numPr>
          <w:ilvl w:val="0"/>
          <w:numId w:val="3"/>
        </w:numPr>
        <w:tabs>
          <w:tab w:val="clear" w:pos="720"/>
          <w:tab w:val="left" w:pos="142"/>
          <w:tab w:val="left" w:pos="810"/>
          <w:tab w:val="left" w:pos="900"/>
        </w:tabs>
        <w:snapToGrid w:val="0"/>
        <w:spacing w:line="360" w:lineRule="auto"/>
        <w:ind w:right="142"/>
        <w:jc w:val="both"/>
      </w:pPr>
      <w:r>
        <w:rPr>
          <w:rFonts w:ascii="Sylfaen" w:eastAsia="GHEA Grapalat" w:hAnsi="Sylfaen" w:cs="GHEA Grapalat"/>
        </w:rPr>
        <w:t>Կազմել  անհատական  ուսուցման  պլան այն  աշակերտների  համար, ովքեր  ունեին  ցածր  առաջադիմություն  ընթերցանության  տեխնիկայից:</w:t>
      </w:r>
    </w:p>
    <w:p w:rsidR="006835E8" w:rsidRDefault="006835E8">
      <w:pPr>
        <w:pStyle w:val="ac"/>
        <w:tabs>
          <w:tab w:val="left" w:pos="142"/>
          <w:tab w:val="left" w:pos="810"/>
          <w:tab w:val="left" w:pos="900"/>
        </w:tabs>
        <w:snapToGrid w:val="0"/>
        <w:spacing w:line="360" w:lineRule="auto"/>
        <w:ind w:right="142"/>
        <w:jc w:val="both"/>
        <w:rPr>
          <w:rFonts w:ascii="Segoe UI" w:eastAsia="Times New Roman" w:hAnsi="Segoe UI" w:cs="Segoe UI"/>
          <w:b/>
          <w:bCs/>
          <w:color w:val="CB2613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b/>
          <w:bCs/>
          <w:color w:val="CB2613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b/>
          <w:bCs/>
          <w:color w:val="CB2613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b/>
          <w:bCs/>
          <w:color w:val="CB2613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  <w:t>Մեթոդմիավորումների և մանկավարժական խորհուրդների նիստերի մասին տեղեկատվություն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b/>
          <w:color w:val="FF0000"/>
          <w:sz w:val="24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color w:val="FF0000"/>
          <w:sz w:val="24"/>
          <w:szCs w:val="21"/>
          <w:lang w:val="hy-AM" w:eastAsia="ru-RU"/>
        </w:rPr>
        <w:t>12.Ներկայացրեք ապրիլ ամսվա ՄԽ նիստի օրակարգը և որոշումները:</w:t>
      </w: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CB2613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bCs/>
          <w:color w:val="CB2613"/>
          <w:sz w:val="21"/>
          <w:szCs w:val="21"/>
          <w:lang w:val="hy-AM" w:eastAsia="ru-RU"/>
        </w:rPr>
        <w:t>ՀԻՇԵՔ.</w:t>
      </w:r>
      <w:r>
        <w:rPr>
          <w:rFonts w:ascii="Segoe UI" w:eastAsia="Times New Roman" w:hAnsi="Segoe UI" w:cs="Segoe UI"/>
          <w:color w:val="CB2613"/>
          <w:sz w:val="21"/>
          <w:szCs w:val="21"/>
          <w:lang w:val="hy-AM" w:eastAsia="ru-RU"/>
        </w:rPr>
        <w:t xml:space="preserve"> Որոշումը պետք է գրել այնպես, որ միայն որոշումը կարդալով հնարավոր լինի հասկանալ քննարկվող հարցի էությունը և քննարկման արդյունքները: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CB2613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>Օրակարգում՝</w:t>
      </w:r>
    </w:p>
    <w:p w:rsidR="006835E8" w:rsidRDefault="006835E8">
      <w:pPr>
        <w:spacing w:after="0" w:line="240" w:lineRule="auto"/>
        <w:rPr>
          <w:rFonts w:ascii="Sylfaen" w:hAnsi="Sylfaen"/>
        </w:rPr>
      </w:pP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 xml:space="preserve">Մանկավարժական  խորհրդի  նիստի  օրակարգի  հաստատում: </w:t>
      </w:r>
    </w:p>
    <w:p w:rsidR="006835E8" w:rsidRDefault="00B45FE2">
      <w:pPr>
        <w:pStyle w:val="ac"/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 xml:space="preserve">                                                                               / զեկ.Մ. Դանիելյան/</w:t>
      </w: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>Էլեկտրոնային  մատյանների  գրանցման  և  բացակայությունների  հարցի  քննարկում:                                                        /զեկ.  Մ. Միքայելյան /</w:t>
      </w:r>
    </w:p>
    <w:p w:rsidR="006835E8" w:rsidRDefault="006835E8">
      <w:pPr>
        <w:pStyle w:val="ac"/>
        <w:spacing w:after="0" w:line="240" w:lineRule="auto"/>
        <w:rPr>
          <w:rFonts w:ascii="Sylfaen" w:hAnsi="Sylfaen"/>
        </w:rPr>
      </w:pP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 xml:space="preserve">I, II, III  դասարաններում  ընթերցանության և խոսքի զարգացման մակարդակի ստուգման մասին:            </w:t>
      </w:r>
      <w:r>
        <w:rPr>
          <w:rFonts w:ascii="Sylfaen" w:hAnsi="Sylfaen"/>
        </w:rPr>
        <w:t xml:space="preserve">   /զեկ.  Մ. Միքայելյան /</w:t>
      </w:r>
    </w:p>
    <w:p w:rsidR="006835E8" w:rsidRDefault="006835E8">
      <w:pPr>
        <w:pStyle w:val="ac"/>
        <w:rPr>
          <w:rFonts w:ascii="Sylfaen" w:hAnsi="Sylfaen"/>
        </w:rPr>
      </w:pP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>4-րդ  դասարանում արտաքին գնահատման անցկացման կարգի և վերջնարդյունքների  զարգացման  գնահատման մասին:</w:t>
      </w:r>
    </w:p>
    <w:p w:rsidR="006835E8" w:rsidRDefault="00B45FE2">
      <w:pPr>
        <w:pStyle w:val="ac"/>
        <w:spacing w:after="0" w:line="240" w:lineRule="auto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 xml:space="preserve">           </w:t>
      </w:r>
      <w:r>
        <w:rPr>
          <w:rFonts w:ascii="Sylfaen" w:hAnsi="Sylfaen"/>
        </w:rPr>
        <w:t xml:space="preserve">                                                           /զեկ.  Մ. Միքայելյան,  Ա.  Համբարյան /</w:t>
      </w:r>
    </w:p>
    <w:p w:rsidR="006835E8" w:rsidRDefault="006835E8">
      <w:pPr>
        <w:pStyle w:val="ac"/>
        <w:spacing w:after="0" w:line="240" w:lineRule="auto"/>
        <w:rPr>
          <w:rFonts w:ascii="Sylfaen" w:hAnsi="Sylfaen"/>
        </w:rPr>
      </w:pP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  <w:sz w:val="20"/>
          <w:szCs w:val="20"/>
        </w:rPr>
        <w:t>Մեթոդական ս</w:t>
      </w:r>
      <w:r>
        <w:rPr>
          <w:rFonts w:ascii="Segoe UI" w:eastAsia="Times New Roman" w:hAnsi="Segoe UI" w:cs="Segoe UI"/>
          <w:color w:val="424242"/>
          <w:sz w:val="20"/>
          <w:szCs w:val="20"/>
          <w:lang w:eastAsia="ru-RU"/>
        </w:rPr>
        <w:t>եմինարների մասնակցության ակտիվության գնահատում և միջոցառումների ազդեցության վերլուծություն ուսումնական գործընթացի վրա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։ </w:t>
      </w:r>
    </w:p>
    <w:p w:rsidR="006835E8" w:rsidRDefault="00B45FE2">
      <w:pPr>
        <w:pStyle w:val="ac"/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 xml:space="preserve">                                                                            /զեկ.  Մ. Միքայելյան /</w:t>
      </w:r>
    </w:p>
    <w:p w:rsidR="006835E8" w:rsidRDefault="00B45FE2">
      <w:pPr>
        <w:pStyle w:val="ac"/>
        <w:numPr>
          <w:ilvl w:val="0"/>
          <w:numId w:val="33"/>
        </w:numPr>
        <w:spacing w:after="0" w:line="240" w:lineRule="auto"/>
        <w:rPr>
          <w:rFonts w:ascii="Sylfaen" w:hAnsi="Sylfaen"/>
        </w:rPr>
      </w:pPr>
      <w:r>
        <w:rPr>
          <w:rFonts w:ascii="Sylfaen" w:hAnsi="Sylfaen"/>
        </w:rPr>
        <w:t>Գրադարանավարի աշխատանքի ստուգման և դասագրքերի պահանջարկի մասին:</w:t>
      </w:r>
    </w:p>
    <w:p w:rsidR="006835E8" w:rsidRDefault="00B45FE2">
      <w:pPr>
        <w:pStyle w:val="ac"/>
        <w:jc w:val="center"/>
        <w:rPr>
          <w:rFonts w:ascii="Sylfaen" w:hAnsi="Sylfaen"/>
        </w:rPr>
      </w:pPr>
      <w:r>
        <w:rPr>
          <w:rFonts w:ascii="Sylfaen" w:hAnsi="Sylfaen"/>
        </w:rPr>
        <w:t xml:space="preserve">                             /զեկ.  Լ. Հովհաննիսյան/</w:t>
      </w:r>
    </w:p>
    <w:p w:rsidR="006835E8" w:rsidRDefault="00B45FE2">
      <w:pPr>
        <w:pStyle w:val="ac"/>
        <w:jc w:val="center"/>
        <w:rPr>
          <w:rFonts w:ascii="Sylfaen" w:hAnsi="Sylfaen"/>
        </w:rPr>
      </w:pPr>
      <w:r>
        <w:rPr>
          <w:rFonts w:ascii="Sylfaen" w:hAnsi="Sylfaen"/>
        </w:rPr>
        <w:t>7․</w:t>
      </w:r>
      <w:r>
        <w:rPr>
          <w:rFonts w:ascii="Segoe UI" w:eastAsia="Times New Roman" w:hAnsi="Segoe UI" w:cs="Segoe UI"/>
          <w:color w:val="333333"/>
          <w:sz w:val="20"/>
          <w:szCs w:val="20"/>
          <w:lang w:val="hy-AM" w:eastAsia="ru-RU"/>
        </w:rPr>
        <w:t>Ապրիլ ամսին տնօրենի տեղակալի,մ/մ նախագահների  կողմից   ուսուցիչների թեմատիկ պլանների կատարողականի ստուգման մասին։</w:t>
      </w:r>
    </w:p>
    <w:p w:rsidR="006835E8" w:rsidRDefault="006835E8">
      <w:pPr>
        <w:pStyle w:val="ac"/>
        <w:rPr>
          <w:rFonts w:ascii="Sylfaen" w:hAnsi="Sylfaen"/>
        </w:rPr>
      </w:pPr>
    </w:p>
    <w:p w:rsidR="006835E8" w:rsidRDefault="00B45FE2">
      <w:pPr>
        <w:pStyle w:val="ac"/>
        <w:rPr>
          <w:rFonts w:ascii="Sylfaen" w:hAnsi="Sylfaen"/>
        </w:rPr>
      </w:pPr>
      <w:r>
        <w:rPr>
          <w:rFonts w:ascii="Sylfaen" w:hAnsi="Sylfaen"/>
        </w:rPr>
        <w:t>Որոշեցին՝</w:t>
      </w:r>
    </w:p>
    <w:p w:rsidR="006835E8" w:rsidRDefault="006835E8">
      <w:pPr>
        <w:pStyle w:val="ac"/>
        <w:ind w:left="675"/>
        <w:rPr>
          <w:rFonts w:ascii="Sylfaen" w:hAnsi="Sylfaen"/>
        </w:rPr>
      </w:pPr>
    </w:p>
    <w:p w:rsidR="006835E8" w:rsidRDefault="00B45FE2">
      <w:pPr>
        <w:pStyle w:val="ac"/>
        <w:numPr>
          <w:ilvl w:val="0"/>
          <w:numId w:val="34"/>
        </w:numPr>
        <w:rPr>
          <w:rFonts w:ascii="Sylfaen" w:hAnsi="Sylfaen"/>
        </w:rPr>
      </w:pPr>
      <w:r>
        <w:rPr>
          <w:rFonts w:ascii="Sylfaen" w:hAnsi="Sylfaen"/>
        </w:rPr>
        <w:t>Հաստատել մանկավարժական  խորհրդի  նիստի  օրակարգը:</w:t>
      </w:r>
    </w:p>
    <w:p w:rsidR="006835E8" w:rsidRDefault="00B45FE2">
      <w:pPr>
        <w:pStyle w:val="ac"/>
        <w:numPr>
          <w:ilvl w:val="0"/>
          <w:numId w:val="34"/>
        </w:numPr>
        <w:rPr>
          <w:rFonts w:ascii="Sylfaen" w:hAnsi="Sylfaen"/>
        </w:rPr>
      </w:pPr>
      <w:r>
        <w:rPr>
          <w:rFonts w:ascii="Sylfaen" w:hAnsi="Sylfaen"/>
        </w:rPr>
        <w:t>Տնօրենը խոսեց էլեկտրոնային մատյանների լրացման մասին, հանձնարարեց ժամանակին կատարել օրվա գրանցումները և հետևողական լինել սովորողների բացակայություններին:  Գրանցումները պետք է լինեն  թեմատիկ պլաններին համապատասխան:</w:t>
      </w:r>
    </w:p>
    <w:p w:rsidR="006835E8" w:rsidRDefault="00B45FE2">
      <w:pPr>
        <w:pStyle w:val="ac"/>
        <w:numPr>
          <w:ilvl w:val="0"/>
          <w:numId w:val="34"/>
        </w:numPr>
        <w:rPr>
          <w:rFonts w:ascii="Sylfaen" w:hAnsi="Sylfaen"/>
        </w:rPr>
      </w:pPr>
      <w:r>
        <w:rPr>
          <w:rFonts w:ascii="Sylfaen" w:hAnsi="Sylfaen"/>
        </w:rPr>
        <w:t xml:space="preserve">Մանկավարժական խորհուրդը լսելով և քննարկելով  տնօրենի տեղակալի զեկուցումը  </w:t>
      </w:r>
      <w:r>
        <w:rPr>
          <w:rFonts w:ascii="Sylfaen" w:hAnsi="Sylfaen"/>
          <w:sz w:val="24"/>
          <w:szCs w:val="24"/>
        </w:rPr>
        <w:t>I, II, III,4֊րդ  դասարաններում  իրականացված ընթերցանության և խոսքի զարգացման մակարդակի ստուգման մասին,  որոշեց  ի գիտություն ընդունել համապատասխան դասարաններում քննարկման արդյունքում ի հայտ եկած խնդիրները  և թերացումները , լինել ավելի հետևողական:</w:t>
      </w:r>
    </w:p>
    <w:p w:rsidR="006835E8" w:rsidRDefault="00B45FE2">
      <w:pPr>
        <w:pStyle w:val="ac"/>
        <w:numPr>
          <w:ilvl w:val="0"/>
          <w:numId w:val="34"/>
        </w:numPr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lastRenderedPageBreak/>
        <w:t>Տնօրենի տեղակալ Մ. Միքայելյանը ներկայացրեց  4- րդ դասարանում արտաքին գնահատման անցկացման մասին։</w:t>
      </w:r>
    </w:p>
    <w:p w:rsidR="006835E8" w:rsidRDefault="00B45FE2">
      <w:pPr>
        <w:pStyle w:val="ac"/>
        <w:numPr>
          <w:ilvl w:val="0"/>
          <w:numId w:val="34"/>
        </w:numPr>
        <w:ind w:left="809" w:firstLine="0"/>
        <w:rPr>
          <w:rFonts w:ascii="Sylfaen" w:hAnsi="Sylfaen"/>
        </w:rPr>
      </w:pPr>
      <w:r>
        <w:rPr>
          <w:rFonts w:ascii="Sylfaen" w:hAnsi="Sylfaen"/>
          <w:sz w:val="24"/>
          <w:szCs w:val="24"/>
        </w:rPr>
        <w:t>Տնօրենի տեղակալ Մ. Միքայելյանը ներկայացրեց  ուստարվա ընթացքում  կայացած  մեթոդական ս</w:t>
      </w:r>
      <w:r>
        <w:rPr>
          <w:rFonts w:ascii="Segoe UI" w:eastAsia="Times New Roman" w:hAnsi="Segoe UI" w:cs="Segoe UI"/>
          <w:color w:val="424242"/>
          <w:sz w:val="24"/>
          <w:szCs w:val="24"/>
          <w:lang w:eastAsia="ru-RU"/>
        </w:rPr>
        <w:t>եմինարներին ուսուցիչների մասնակցության ակտիվության գնահատականը և միջոցառումների ազդեցության վերլուծությունը ուսումնական գործընթացի վրա։</w:t>
      </w:r>
      <w:r>
        <w:rPr>
          <w:rFonts w:ascii="Segoe UI" w:eastAsia="Times New Roman" w:hAnsi="Segoe UI" w:cs="Segoe UI"/>
          <w:color w:val="424242"/>
          <w:sz w:val="21"/>
          <w:szCs w:val="21"/>
          <w:lang w:eastAsia="ru-RU"/>
        </w:rPr>
        <w:t> </w:t>
      </w:r>
    </w:p>
    <w:p w:rsidR="006835E8" w:rsidRDefault="00B45FE2">
      <w:pPr>
        <w:pStyle w:val="ac"/>
        <w:ind w:left="1350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Արդյունքում որոշվեց, որ մեթոդական սեմինարները,հանդիպումները պետք է շարունակական լինեն,   քանի որ  ունեն  դրական ազդեցություն:</w:t>
      </w:r>
    </w:p>
    <w:p w:rsidR="006835E8" w:rsidRDefault="00B45FE2">
      <w:pPr>
        <w:pStyle w:val="ac"/>
        <w:numPr>
          <w:ilvl w:val="0"/>
          <w:numId w:val="34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Տնօրեն  Մ. Դանիելյանը հանձնարարեց գրադարանավարին և ԷԿԴԱՄ -ին  ԴԿՏՀ-ում ստուգել դասագրքերի պահանջարկը և հաջորդ ուստարվա համար նշել անհրաժեշտ դասագրքերի քանակը ըստ դասարաննների աշակերտների թվի  և  ընտրել համապատասխան առարկաների հեղինակներին:   </w:t>
      </w:r>
    </w:p>
    <w:p w:rsidR="006835E8" w:rsidRPr="00B45FE2" w:rsidRDefault="00B45FE2">
      <w:pPr>
        <w:pStyle w:val="ac"/>
        <w:numPr>
          <w:ilvl w:val="0"/>
          <w:numId w:val="34"/>
        </w:numPr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333333"/>
          <w:sz w:val="24"/>
          <w:szCs w:val="24"/>
          <w:lang w:val="hy-AM" w:eastAsia="ru-RU"/>
        </w:rPr>
        <w:t xml:space="preserve"> Թեմատիկ պլանների կատարողականի ստուգման ժամանակ առաջացած </w:t>
      </w:r>
      <w:r>
        <w:rPr>
          <w:rFonts w:ascii="Segoe UI" w:eastAsia="Times New Roman" w:hAnsi="Segoe UI" w:cs="Segoe UI"/>
          <w:b/>
          <w:bCs/>
          <w:color w:val="333333"/>
          <w:sz w:val="24"/>
          <w:szCs w:val="24"/>
          <w:lang w:val="hy-AM" w:eastAsia="ru-RU"/>
        </w:rPr>
        <w:t>խ</w:t>
      </w:r>
      <w:r>
        <w:rPr>
          <w:rFonts w:ascii="Trebuchet MS" w:eastAsia="Times New Roman" w:hAnsi="Trebuchet MS" w:cs="Segoe UI"/>
          <w:b/>
          <w:bCs/>
          <w:color w:val="333333"/>
          <w:sz w:val="24"/>
          <w:szCs w:val="24"/>
          <w:lang w:val="hy-AM" w:eastAsia="ru-RU"/>
        </w:rPr>
        <w:t>նդիրների լուծման ուղղությամբ տ</w:t>
      </w:r>
      <w:r>
        <w:rPr>
          <w:rFonts w:ascii="Sylfaen" w:eastAsia="Times New Roman" w:hAnsi="Sylfaen" w:cs="Segoe UI"/>
          <w:b/>
          <w:bCs/>
          <w:color w:val="333333"/>
          <w:sz w:val="24"/>
          <w:szCs w:val="24"/>
          <w:lang w:val="hy-AM" w:eastAsia="ru-RU"/>
        </w:rPr>
        <w:t>նօրեն  Մ. Դանիելյանը հանձնարարեց՝</w:t>
      </w:r>
    </w:p>
    <w:p w:rsidR="006835E8" w:rsidRPr="00B45FE2" w:rsidRDefault="00B45FE2">
      <w:pPr>
        <w:shd w:val="clear" w:color="auto" w:fill="FFFFFF"/>
        <w:spacing w:line="315" w:lineRule="atLeast"/>
        <w:ind w:left="1350"/>
        <w:jc w:val="both"/>
        <w:rPr>
          <w:sz w:val="24"/>
          <w:szCs w:val="24"/>
          <w:lang w:val="hy-AM"/>
        </w:rPr>
      </w:pPr>
      <w:r w:rsidRPr="00B45FE2">
        <w:rPr>
          <w:rFonts w:ascii="Trebuchet MS" w:eastAsia="Times New Roman" w:hAnsi="Trebuchet MS"/>
          <w:color w:val="333333"/>
          <w:sz w:val="24"/>
          <w:szCs w:val="24"/>
          <w:lang w:val="hy-AM"/>
        </w:rPr>
        <w:t xml:space="preserve"> Խստացնել հսկողությունը էլեկտրոնային մատյանների վարման ժամկետների նկատմամբ (թեմաների և տնային, գործնական առաջադրանքների ժամանակին գրանցում),իսկ</w:t>
      </w:r>
    </w:p>
    <w:p w:rsidR="006835E8" w:rsidRPr="00B45FE2" w:rsidRDefault="00B45FE2">
      <w:pPr>
        <w:pStyle w:val="ac"/>
        <w:ind w:left="2070"/>
        <w:rPr>
          <w:sz w:val="24"/>
          <w:szCs w:val="24"/>
          <w:lang w:val="hy-AM"/>
        </w:rPr>
      </w:pPr>
      <w:r>
        <w:rPr>
          <w:rFonts w:ascii="Trebuchet MS" w:eastAsia="Times New Roman" w:hAnsi="Trebuchet MS" w:cs="Segoe UI"/>
          <w:color w:val="333333"/>
          <w:sz w:val="24"/>
          <w:szCs w:val="24"/>
          <w:lang w:val="hy-AM" w:eastAsia="ru-RU"/>
        </w:rPr>
        <w:t xml:space="preserve"> բնագիտական առարկաների դեպքում հատուկ ուշադրություն դարձնել լաբորատոր և գործնական աշխատանքների կատարողականին՝ համաձայն նոր չափորոշչային պահանջների:</w:t>
      </w:r>
    </w:p>
    <w:p w:rsidR="006835E8" w:rsidRPr="00B45FE2" w:rsidRDefault="00B45FE2">
      <w:pPr>
        <w:tabs>
          <w:tab w:val="left" w:pos="3075"/>
        </w:tabs>
        <w:spacing w:line="240" w:lineRule="auto"/>
        <w:rPr>
          <w:sz w:val="24"/>
          <w:szCs w:val="24"/>
          <w:lang w:val="hy-AM"/>
        </w:rPr>
      </w:pPr>
      <w:r w:rsidRPr="00B45FE2">
        <w:rPr>
          <w:rFonts w:ascii="Sylfaen" w:hAnsi="Sylfaen"/>
          <w:sz w:val="24"/>
          <w:szCs w:val="24"/>
          <w:lang w:val="hy-AM"/>
        </w:rPr>
        <w:tab/>
      </w: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</w:pPr>
    </w:p>
    <w:p w:rsidR="006835E8" w:rsidRPr="00B45FE2" w:rsidRDefault="00B45FE2">
      <w:pPr>
        <w:spacing w:after="0" w:line="240" w:lineRule="auto"/>
        <w:jc w:val="center"/>
        <w:rPr>
          <w:lang w:val="hy-AM"/>
        </w:rPr>
      </w:pPr>
      <w:r>
        <w:rPr>
          <w:rFonts w:ascii="Segoe UI" w:eastAsia="Times New Roman" w:hAnsi="Segoe UI" w:cs="Segoe UI"/>
          <w:color w:val="014446"/>
          <w:sz w:val="20"/>
          <w:szCs w:val="20"/>
          <w:lang w:val="hy-AM" w:eastAsia="ru-RU"/>
        </w:rPr>
        <w:t>ՀՊՉ ներդրման մասին հաշվետվություն</w:t>
      </w:r>
    </w:p>
    <w:p w:rsidR="006835E8" w:rsidRPr="00B45FE2" w:rsidRDefault="00B45FE2">
      <w:pPr>
        <w:spacing w:after="0" w:line="240" w:lineRule="auto"/>
        <w:jc w:val="center"/>
        <w:rPr>
          <w:sz w:val="20"/>
          <w:szCs w:val="20"/>
          <w:lang w:val="hy-AM"/>
        </w:rPr>
      </w:pPr>
      <w:r>
        <w:rPr>
          <w:rFonts w:ascii="Segoe UI" w:eastAsia="Times New Roman" w:hAnsi="Segoe UI" w:cs="Segoe UI"/>
          <w:color w:val="424242"/>
          <w:sz w:val="20"/>
          <w:szCs w:val="20"/>
          <w:lang w:val="hy-AM" w:eastAsia="ru-RU"/>
        </w:rPr>
        <w:t>ՀԱՆՐԱԿՐԹԱԿԱՆ ՏԱՐՐԱԿԱՆ ԾՐԱԳՐԻ ՇՐՋԱՆԱՎԱՐՏԻ ՈՒՍՈՒՄՆԱՌՈՒԹՅԱՆ ԱԿՆԿԱԼՎՈՂ ՎԵՐՋՆԱՐԴՅՈՒՆՔՆԵՐԸ:</w:t>
      </w:r>
      <w:r>
        <w:rPr>
          <w:rFonts w:ascii="Segoe UI" w:eastAsia="Times New Roman" w:hAnsi="Segoe UI" w:cs="Segoe UI"/>
          <w:color w:val="424242"/>
          <w:sz w:val="20"/>
          <w:szCs w:val="20"/>
          <w:lang w:val="hy-AM" w:eastAsia="ru-RU"/>
        </w:rPr>
        <w:br/>
      </w:r>
    </w:p>
    <w:p w:rsidR="006835E8" w:rsidRPr="00B45FE2" w:rsidRDefault="00B45FE2">
      <w:pPr>
        <w:spacing w:after="0" w:line="240" w:lineRule="auto"/>
        <w:rPr>
          <w:sz w:val="20"/>
          <w:szCs w:val="20"/>
          <w:lang w:val="hy-AM"/>
        </w:rPr>
      </w:pPr>
      <w:r>
        <w:rPr>
          <w:rFonts w:ascii="Segoe UI" w:eastAsia="Times New Roman" w:hAnsi="Segoe UI" w:cs="Segoe UI"/>
          <w:color w:val="FF0000"/>
          <w:sz w:val="20"/>
          <w:szCs w:val="20"/>
          <w:lang w:val="hy-AM" w:eastAsia="ru-RU"/>
        </w:rPr>
        <w:t xml:space="preserve">13.«4) ճանաչի </w:t>
      </w:r>
      <w:r>
        <w:rPr>
          <w:rFonts w:ascii="Segoe UI" w:eastAsia="Times New Roman" w:hAnsi="Segoe UI" w:cs="Segoe UI"/>
          <w:color w:val="242424"/>
          <w:sz w:val="20"/>
          <w:szCs w:val="20"/>
          <w:lang w:val="hy-AM" w:eastAsia="ru-RU"/>
        </w:rPr>
        <w:t>և պատկերի որոշ երկրաչափական պատկերներ, ունենա պարզ տարածական պատկերացում» վերջնարդյունքի զարգացման մասին</w:t>
      </w:r>
    </w:p>
    <w:p w:rsidR="006835E8" w:rsidRDefault="006835E8">
      <w:pPr>
        <w:spacing w:after="0" w:line="240" w:lineRule="auto"/>
        <w:rPr>
          <w:rFonts w:ascii="Times New Roman" w:eastAsia="Times New Roman" w:hAnsi="Times New Roman" w:cs="Times New Roman"/>
          <w:color w:val="616161"/>
          <w:sz w:val="24"/>
          <w:szCs w:val="24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  <w:t>Աշակերները մասամբ են զարգացրել թվային արտահայտությունների հետ գրավոր և բանավոր գործողություններ կատարելու կարողությունները ։</w:t>
      </w:r>
    </w:p>
    <w:p w:rsidR="006835E8" w:rsidRPr="00B45FE2" w:rsidRDefault="00B45FE2">
      <w:pPr>
        <w:spacing w:after="0" w:line="240" w:lineRule="auto"/>
        <w:jc w:val="both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  <w:t>Դիտարկումների ընթացքում նկատվել է,որ աշակերտները կարող են կատարել պարզ հաշվարկներ,սակայն երբեմն  դժվարանում են ավելի բարդ  թվային արտահայտություններում գործողությունների  հերթականությունը պահպանելու  կամ հաշվարկներն առանց սխալի իրականացնելու ժամանակ։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  <w:t>Այս եզրակացությանը եկել ենք դասապրոցեսում իրականացված գրավոր աշխատանքների,բանավոր հարցումների,անհատական առաջադրանքների և գործնական վարժությունների արդյունքների հիման վրա։</w:t>
      </w:r>
    </w:p>
    <w:p w:rsidR="006835E8" w:rsidRDefault="006835E8">
      <w:pPr>
        <w:spacing w:after="0" w:line="240" w:lineRule="auto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  <w:t>Արդյունքը բարելավելու  նպատակով՝ իրականացվել են հետևյալ աշխատանքները։</w:t>
      </w: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  <w:t>1</w:t>
      </w:r>
      <w:r>
        <w:rPr>
          <w:rFonts w:ascii="Cambria Math" w:eastAsia="Times New Roman" w:hAnsi="Cambria Math" w:cs="Segoe UI"/>
          <w:color w:val="616161"/>
          <w:sz w:val="21"/>
          <w:szCs w:val="21"/>
          <w:lang w:val="hy-AM" w:eastAsia="ru-RU"/>
        </w:rPr>
        <w:t>․Պարբերաբար կատարվել են բանավոր հաշվի վարժություններ։</w:t>
      </w: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Cambria Math" w:eastAsia="Times New Roman" w:hAnsi="Cambria Math" w:cs="Segoe UI"/>
          <w:color w:val="616161"/>
          <w:sz w:val="21"/>
          <w:szCs w:val="21"/>
          <w:lang w:val="hy-AM" w:eastAsia="ru-RU"/>
        </w:rPr>
        <w:t>2․Կիրառվել են թվային խաղեր և հետաքրքրաշարժ  առաջադրանքներ։</w:t>
      </w: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Cambria Math" w:eastAsia="Times New Roman" w:hAnsi="Cambria Math" w:cs="Segoe UI"/>
          <w:color w:val="616161"/>
          <w:sz w:val="21"/>
          <w:szCs w:val="21"/>
          <w:lang w:val="hy-AM" w:eastAsia="ru-RU"/>
        </w:rPr>
        <w:t>3․Ամրապնդվել են գործողությունների կատարման Հերթականության կանոնները։</w:t>
      </w:r>
    </w:p>
    <w:p w:rsidR="006835E8" w:rsidRPr="00B45FE2" w:rsidRDefault="00B45FE2">
      <w:pPr>
        <w:spacing w:after="0" w:line="240" w:lineRule="auto"/>
        <w:rPr>
          <w:sz w:val="21"/>
          <w:szCs w:val="21"/>
          <w:lang w:val="hy-AM"/>
        </w:rPr>
      </w:pPr>
      <w:r>
        <w:rPr>
          <w:rFonts w:ascii="Cambria Math" w:eastAsia="Times New Roman" w:hAnsi="Cambria Math" w:cs="Segoe UI"/>
          <w:color w:val="616161"/>
          <w:sz w:val="21"/>
          <w:szCs w:val="21"/>
          <w:lang w:val="hy-AM" w:eastAsia="ru-RU"/>
        </w:rPr>
        <w:t>4․Խրախուսվել է ինքնուրույն մտածելն ու ստուգումը։</w:t>
      </w:r>
    </w:p>
    <w:p w:rsidR="006835E8" w:rsidRDefault="006835E8">
      <w:pPr>
        <w:spacing w:after="0" w:line="240" w:lineRule="auto"/>
        <w:rPr>
          <w:rFonts w:ascii="Cambria Math" w:eastAsia="Times New Roman" w:hAnsi="Cambria Math" w:cs="Segoe UI"/>
          <w:color w:val="616161"/>
          <w:sz w:val="21"/>
          <w:szCs w:val="21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b/>
          <w:bCs/>
          <w:sz w:val="21"/>
          <w:szCs w:val="21"/>
          <w:lang w:val="hy-AM"/>
        </w:rPr>
      </w:pPr>
      <w:r>
        <w:rPr>
          <w:rFonts w:ascii="Cambria Math" w:eastAsia="Times New Roman" w:hAnsi="Cambria Math" w:cs="Segoe UI"/>
          <w:b/>
          <w:bCs/>
          <w:color w:val="616161"/>
          <w:sz w:val="21"/>
          <w:szCs w:val="21"/>
          <w:lang w:val="hy-AM" w:eastAsia="ru-RU"/>
        </w:rPr>
        <w:t>Կատարված աշխատանքի արդյունքում,աշակերտները սկսել են ավելի վստահ կատարել պարզ թվային արտահայտություններ, ավելի հաճախ պահպանել գործողությունների ճիշտ հերթականությունը։</w:t>
      </w:r>
    </w:p>
    <w:p w:rsidR="006835E8" w:rsidRPr="00B45FE2" w:rsidRDefault="00B45FE2">
      <w:pPr>
        <w:spacing w:after="0" w:line="240" w:lineRule="auto"/>
        <w:rPr>
          <w:b/>
          <w:bCs/>
          <w:sz w:val="21"/>
          <w:szCs w:val="21"/>
          <w:lang w:val="hy-AM"/>
        </w:rPr>
      </w:pPr>
      <w:r>
        <w:rPr>
          <w:rFonts w:ascii="Cambria Math" w:eastAsia="Times New Roman" w:hAnsi="Cambria Math" w:cs="Segoe UI"/>
          <w:b/>
          <w:bCs/>
          <w:color w:val="616161"/>
          <w:sz w:val="21"/>
          <w:szCs w:val="21"/>
          <w:lang w:val="hy-AM" w:eastAsia="ru-RU"/>
        </w:rPr>
        <w:t>Նկատվում է առաջընթաց  թե՛ բանավոր,թե՛ գրավոր աշխատանքների ընթացքում։</w:t>
      </w:r>
    </w:p>
    <w:p w:rsidR="006835E8" w:rsidRDefault="006835E8">
      <w:pPr>
        <w:spacing w:after="0" w:line="240" w:lineRule="auto"/>
        <w:rPr>
          <w:rFonts w:ascii="Cambria Math" w:eastAsia="Times New Roman" w:hAnsi="Cambria Math" w:cs="Segoe UI"/>
          <w:sz w:val="21"/>
          <w:szCs w:val="21"/>
          <w:lang w:val="hy-AM" w:eastAsia="ru-RU"/>
        </w:rPr>
      </w:pPr>
    </w:p>
    <w:p w:rsidR="006835E8" w:rsidRPr="00B45FE2" w:rsidRDefault="00B45FE2">
      <w:pPr>
        <w:spacing w:after="0" w:line="240" w:lineRule="auto"/>
        <w:rPr>
          <w:sz w:val="20"/>
          <w:szCs w:val="20"/>
          <w:lang w:val="hy-AM"/>
        </w:rPr>
      </w:pPr>
      <w:r>
        <w:rPr>
          <w:rFonts w:ascii="Segoe UI" w:eastAsia="Times New Roman" w:hAnsi="Segoe UI" w:cs="Segoe UI"/>
          <w:color w:val="242424"/>
          <w:sz w:val="20"/>
          <w:szCs w:val="20"/>
          <w:lang w:val="hy-AM" w:eastAsia="ru-RU"/>
        </w:rPr>
        <w:t>14.«6) գրավոր և բանավոր կատարի գործողություններ թվային արտահայտությունների հետ» վերջնարդյունքի զարգացման մասին</w:t>
      </w:r>
    </w:p>
    <w:p w:rsidR="006835E8" w:rsidRPr="00B45FE2" w:rsidRDefault="00B45FE2">
      <w:pPr>
        <w:spacing w:beforeAutospacing="1" w:afterAutospacing="1" w:line="240" w:lineRule="auto"/>
        <w:rPr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Սովորողները մասամբ են զարգացրել  երկրաչափական պատկերները ճանաչելու և պատկերելու,ինչպես նաև պարզ  տարածական  պատկերացումներ  ձևավորելու  կարողությունները։</w:t>
      </w:r>
    </w:p>
    <w:p w:rsidR="006835E8" w:rsidRPr="00B45FE2" w:rsidRDefault="00B45FE2">
      <w:pPr>
        <w:spacing w:beforeAutospacing="1" w:afterAutospacing="1" w:line="240" w:lineRule="auto"/>
        <w:rPr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Դիտարկումների ընթացքում  նկատվել է ,որ նրանք հիմնական երկրաչափական պատկերներից  մի քանիսը ճանաչում  են ,սակայն  երբեմն  դժվարանում են տարբերակել  կամ ճիշտ պատկերել դրանք։</w:t>
      </w:r>
    </w:p>
    <w:p w:rsidR="006835E8" w:rsidRPr="00B45FE2" w:rsidRDefault="00B45FE2">
      <w:pPr>
        <w:spacing w:beforeAutospacing="1" w:afterAutospacing="1" w:line="240" w:lineRule="auto"/>
        <w:rPr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Տարածական պատկերացումների  դեպքում  ևս որոշ առաջադրանքներ կատարելիս  ունեցել են դժվարություններ՝ հատկապես  պատկերների դիրքը ,չափը կամ փոխադարձ դասավորությունը հասկանալու ժամանակ։</w:t>
      </w:r>
    </w:p>
    <w:p w:rsidR="006835E8" w:rsidRPr="00B45FE2" w:rsidRDefault="00B45FE2">
      <w:pPr>
        <w:spacing w:beforeAutospacing="1" w:afterAutospacing="1" w:line="240" w:lineRule="auto"/>
        <w:rPr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Այս եզրակացությանը եկել ենք  դասապրոցեսի ընթացքում իրականացված գործնական աշխատանքների  և նկարների միջոցով կատարված վարժությունների  արդյունքների հիման վրա ։</w:t>
      </w:r>
    </w:p>
    <w:p w:rsidR="006835E8" w:rsidRPr="00B45FE2" w:rsidRDefault="00B45FE2">
      <w:pPr>
        <w:spacing w:beforeAutospacing="1" w:afterAutospacing="1" w:line="240" w:lineRule="auto"/>
        <w:rPr>
          <w:sz w:val="18"/>
          <w:szCs w:val="18"/>
          <w:lang w:val="hy-AM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Արդյունքները բարելավելու նպատակով՝ իրականացվել են  հետևյալ  աշխատանքները</w:t>
      </w:r>
      <w:r>
        <w:rPr>
          <w:rFonts w:ascii="Cambria Math" w:eastAsia="Times New Roman" w:hAnsi="Cambria Math" w:cs="Segoe UI"/>
          <w:color w:val="616161"/>
          <w:sz w:val="18"/>
          <w:szCs w:val="18"/>
          <w:lang w:val="hy-AM" w:eastAsia="ru-RU"/>
        </w:rPr>
        <w:t>․</w:t>
      </w:r>
    </w:p>
    <w:p w:rsidR="006835E8" w:rsidRPr="00B45FE2" w:rsidRDefault="00B45FE2">
      <w:pPr>
        <w:spacing w:beforeAutospacing="1" w:afterAutospacing="1"/>
        <w:rPr>
          <w:sz w:val="18"/>
          <w:szCs w:val="18"/>
          <w:lang w:val="hy-AM"/>
        </w:rPr>
      </w:pPr>
      <w:r>
        <w:rPr>
          <w:rFonts w:ascii="Cambria Math" w:eastAsia="Times New Roman" w:hAnsi="Cambria Math" w:cs="Segoe UI"/>
          <w:color w:val="616161"/>
          <w:sz w:val="18"/>
          <w:szCs w:val="18"/>
          <w:lang w:val="hy-AM" w:eastAsia="ru-RU"/>
        </w:rPr>
        <w:t>1․Կիրառվել են  երկրաչափական պատկերներով  խաղեր և  քարտեր։</w:t>
      </w:r>
    </w:p>
    <w:p w:rsidR="006835E8" w:rsidRPr="00B45FE2" w:rsidRDefault="00B45FE2">
      <w:pPr>
        <w:spacing w:beforeAutospacing="1" w:afterAutospacing="1"/>
        <w:rPr>
          <w:sz w:val="20"/>
          <w:szCs w:val="20"/>
          <w:lang w:val="hy-AM"/>
        </w:rPr>
      </w:pPr>
      <w:r>
        <w:rPr>
          <w:rFonts w:ascii="Cambria Math" w:eastAsia="Times New Roman" w:hAnsi="Cambria Math" w:cs="Segoe UI"/>
          <w:color w:val="616161"/>
          <w:sz w:val="20"/>
          <w:szCs w:val="20"/>
          <w:lang w:val="hy-AM" w:eastAsia="ru-RU"/>
        </w:rPr>
        <w:lastRenderedPageBreak/>
        <w:t>2․Կազմակերպվել են պատկերների համեմատման և խմբավորման վարժություններ։</w:t>
      </w:r>
    </w:p>
    <w:p w:rsidR="006835E8" w:rsidRPr="00B45FE2" w:rsidRDefault="00B45FE2">
      <w:pPr>
        <w:spacing w:beforeAutospacing="1" w:afterAutospacing="1"/>
        <w:rPr>
          <w:lang w:val="hy-AM"/>
        </w:rPr>
      </w:pPr>
      <w:r>
        <w:rPr>
          <w:rFonts w:ascii="Cambria Math" w:eastAsia="Times New Roman" w:hAnsi="Cambria Math" w:cs="Segoe UI"/>
          <w:color w:val="616161"/>
          <w:sz w:val="20"/>
          <w:szCs w:val="20"/>
          <w:lang w:val="hy-AM" w:eastAsia="ru-RU"/>
        </w:rPr>
        <w:t>3․Օգտագործվել են կառուցողական   և գործնական աշխատանքներ։</w:t>
      </w:r>
    </w:p>
    <w:p w:rsidR="006835E8" w:rsidRPr="00B45FE2" w:rsidRDefault="00B45FE2">
      <w:pPr>
        <w:spacing w:beforeAutospacing="1" w:afterAutospacing="1"/>
        <w:rPr>
          <w:lang w:val="hy-AM"/>
        </w:rPr>
      </w:pPr>
      <w:r>
        <w:rPr>
          <w:rFonts w:ascii="Cambria Math" w:eastAsia="Times New Roman" w:hAnsi="Cambria Math" w:cs="Segoe UI"/>
          <w:color w:val="616161"/>
          <w:sz w:val="20"/>
          <w:szCs w:val="20"/>
          <w:lang w:val="hy-AM" w:eastAsia="ru-RU"/>
        </w:rPr>
        <w:t>Կատարված աշխատանքի արդյունքում  աշակերտները  սկսել են ավելի վստահ ճանաչել և անվանել որոշ երկրաչափական  պատկերներ,ավելի ճիշտ կողմնորոշվել տարածության մեջ և ինքնուրույն  կատարել պարզ առաջադրանքներ։ Չնայած դեռ անհրաժեշտ է  շարունակական աշխատանք, նկատվում է  դրական առաջընթաց և հետաքրքրվածություն առաջադրանքների նկատմամբ։</w:t>
      </w:r>
    </w:p>
    <w:p w:rsidR="006835E8" w:rsidRDefault="00B45FE2">
      <w:pPr>
        <w:spacing w:beforeAutospacing="1" w:afterAutospacing="1" w:line="240" w:lineRule="auto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15.«7) որոշի խնդրի լուծման համար անհրաժեշտ տեղեկույթը, գտնի խնդիրների լուծման ստեղծագործ մոտեցումներ և համեմատի դրանք» վերջնարդյունքի զարգացման մասին</w:t>
      </w:r>
    </w:p>
    <w:p w:rsidR="006835E8" w:rsidRPr="00B45FE2" w:rsidRDefault="00B45FE2">
      <w:pPr>
        <w:shd w:val="clear" w:color="auto" w:fill="FFFFFF"/>
        <w:spacing w:after="0" w:line="315" w:lineRule="atLeast"/>
        <w:jc w:val="both"/>
        <w:rPr>
          <w:lang w:val="hy-AM"/>
        </w:rPr>
      </w:pPr>
      <w:r>
        <w:rPr>
          <w:rFonts w:ascii="Trebuchet MS" w:eastAsia="Times New Roman" w:hAnsi="Trebuchet MS" w:cs="Segoe UI"/>
          <w:color w:val="333333"/>
          <w:sz w:val="18"/>
          <w:szCs w:val="18"/>
          <w:lang w:val="hy-AM" w:eastAsia="ru-RU"/>
        </w:rPr>
        <w:t>Սովորողների մոտ «Մասամբ է զարգացել» մակարդակի վերջնարդյունքները ,չնայած որ սովորողները տիրապետում են բազային հմտություններին, սակայն դեռևս ունեն աջակցության, հուշումների կամ լրացուցիչ ուղղորդման կարիք՝ ավելի բարդ ու ինքնուրույն քայլեր անելու համար: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sz w:val="18"/>
          <w:szCs w:val="18"/>
          <w:lang w:val="hy-AM"/>
        </w:rPr>
      </w:pPr>
      <w:r w:rsidRPr="00B45FE2">
        <w:rPr>
          <w:rFonts w:ascii="Trebuchet MS" w:eastAsia="Times New Roman" w:hAnsi="Trebuchet MS"/>
          <w:color w:val="333333"/>
          <w:sz w:val="18"/>
          <w:szCs w:val="18"/>
          <w:lang w:val="hy-AM"/>
        </w:rPr>
        <w:t>Արդյունքը բարելավելու համար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sz w:val="18"/>
          <w:szCs w:val="18"/>
          <w:lang w:val="hy-AM"/>
        </w:rPr>
      </w:pPr>
      <w:r w:rsidRPr="00B45FE2">
        <w:rPr>
          <w:rFonts w:ascii="Trebuchet MS" w:eastAsia="Times New Roman" w:hAnsi="Trebuchet MS"/>
          <w:color w:val="333333"/>
          <w:sz w:val="18"/>
          <w:szCs w:val="18"/>
          <w:lang w:val="hy-AM"/>
        </w:rPr>
        <w:t>«Մասամբ է զարգացել» մակարդակից դեպի «Լիարժեք զարգացել» անցումն ապահովելու համար կիրառվել են (և շարունակվում են) հետևյալ մեթոդական քայլերը.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 w:rsidRPr="00B45FE2">
        <w:rPr>
          <w:rFonts w:ascii="Trebuchet MS" w:eastAsia="Times New Roman" w:hAnsi="Trebuchet MS"/>
          <w:color w:val="333333"/>
          <w:sz w:val="18"/>
          <w:szCs w:val="18"/>
          <w:lang w:val="hy-AM"/>
        </w:rPr>
        <w:t xml:space="preserve"> Տեղեկույթի հետ աշխատանքի բարելավում ,Ինսերտ (INSERT) մեթոդի կիրառում,  պարբերաբար փոխվել են խնդրի պայմանները, «Իսկ ինչ կլիներ, եթե...» մեթոդը  ստիպում է դուրս գալ կաղապարներից,ստեղծագործ մոտեցումների խթանում։Ստեղծվել է անվտանգ միջավայր, որտեղ սովորողը հնարավորություն է ունեցել արտահայտելու  գաղափարները՝ առանց սխալվելու կամ ցածր գնահատվելու վախի: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lang w:val="hy-AM"/>
        </w:rPr>
      </w:pPr>
      <w:r>
        <w:rPr>
          <w:rFonts w:ascii="Trebuchet MS" w:eastAsia="Times New Roman" w:hAnsi="Trebuchet MS" w:cs="Segoe UI"/>
          <w:color w:val="333333"/>
          <w:sz w:val="18"/>
          <w:szCs w:val="18"/>
          <w:lang w:val="hy-AM" w:eastAsia="ru-RU"/>
        </w:rPr>
        <w:t xml:space="preserve"> Տարված աշխատանքների շնորհիվ սովորողը արդեն վստահ կատարում է առաջին (բազային) քայլերը: Հաջորդ փուլի նպատակն է աստիճանաբար նվազեցնել ուսուցչի ուղղորդումը և ավելացնել սովորողի ինքնուրույնությունը:</w:t>
      </w:r>
    </w:p>
    <w:p w:rsidR="006835E8" w:rsidRDefault="006835E8">
      <w:pPr>
        <w:spacing w:after="0" w:line="240" w:lineRule="auto"/>
        <w:rPr>
          <w:rFonts w:ascii="Times New Roman" w:eastAsia="Times New Roman" w:hAnsi="Times New Roman" w:cs="Times New Roman"/>
          <w:color w:val="616161"/>
          <w:sz w:val="21"/>
          <w:szCs w:val="21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16.«25) գնահատի իր և ուրիշների կարծիքն ու փաստարկները, վերլուծի պատճառահետևանքային կապերը և կայացնի որոշումներ» վերջնարդյունքի զարգացման մասին</w:t>
      </w:r>
    </w:p>
    <w:p w:rsidR="006835E8" w:rsidRDefault="00B45FE2">
      <w:pPr>
        <w:numPr>
          <w:ilvl w:val="0"/>
          <w:numId w:val="21"/>
        </w:numPr>
        <w:spacing w:afterAutospacing="1" w:line="240" w:lineRule="auto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  <w:t>Գրավոր և բանավոր հարցումների միջոցով ,նաև փորձնական &lt;&lt;Էսսե&gt;&gt;գրավոր  աշխատանքի միջոցով։Սկզբում արդյունքները գոհացուցիչ   չէին ,պարբերաբար աշխատանքի շնորհիվ մասամբ կարողացանք զարգացնել  բարելավել սովորողների մոտ կարծիք,վերլուծություն ,որոշումներ  կայացնելու հմտություններ։Դժվարությամբ կարողանում են տալ իրադարձությունների պատճառահետևանքային կապը։</w:t>
      </w: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18"/>
          <w:szCs w:val="18"/>
          <w:lang w:val="hy-AM" w:eastAsia="ru-RU"/>
        </w:rPr>
      </w:pP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color w:val="242424"/>
          <w:szCs w:val="21"/>
          <w:lang w:val="hy-AM" w:eastAsia="ru-RU"/>
        </w:rPr>
        <w:t>17.«26) վերլուծի իր ուսումնառության գործընթացը</w:t>
      </w:r>
      <w:r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  <w:t>, ընտրի ինքնակրթության մեթոդներ և գնահատի դրանց արդյունավետությունը» վերջնարդյունքի զարգացման մասին</w:t>
      </w:r>
    </w:p>
    <w:p w:rsidR="006835E8" w:rsidRDefault="006835E8">
      <w:pPr>
        <w:spacing w:afterAutospacing="1" w:line="240" w:lineRule="auto"/>
        <w:ind w:left="72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B45FE2">
      <w:pPr>
        <w:spacing w:afterAutospacing="1" w:line="240" w:lineRule="auto"/>
        <w:ind w:left="72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sz w:val="18"/>
          <w:szCs w:val="18"/>
          <w:lang w:val="hy-AM" w:eastAsia="ru-RU"/>
        </w:rPr>
        <w:t>1․Այս կարողությունները մասամբ են զարգացել սովորողների մոտ ,քանի որ կարողությունների մակարդակը գտնվում են զարգացման տարբեր աստիճաններեւմ ,ուստւիորոշ սով․ մոտ վերլուծելու և գնահատելու գործընթացը գտնվում է բարձր մակարդակում։Սովորողների մի մասը ակտիվ մասնակցել է թե դպրոցի, թե հանրապետական  օլիմպիադաների ,համայնքային և մարզային միջոցառումների և գրանցել են բարձր արդյունքներ։</w:t>
      </w:r>
    </w:p>
    <w:p w:rsidR="006835E8" w:rsidRDefault="00B45FE2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  <w:r>
        <w:rPr>
          <w:rFonts w:ascii="Segoe UI" w:eastAsia="Times New Roman" w:hAnsi="Segoe UI" w:cs="Segoe UI"/>
          <w:b/>
          <w:color w:val="242424"/>
          <w:sz w:val="28"/>
          <w:szCs w:val="24"/>
          <w:lang w:val="hy-AM" w:eastAsia="ru-RU"/>
        </w:rPr>
        <w:t>18.«29) ուրիշների հետ համագործակցելով</w:t>
      </w:r>
      <w:r>
        <w:rPr>
          <w:rFonts w:ascii="Segoe UI" w:eastAsia="Times New Roman" w:hAnsi="Segoe UI" w:cs="Segoe UI"/>
          <w:color w:val="242424"/>
          <w:sz w:val="28"/>
          <w:szCs w:val="24"/>
          <w:lang w:val="hy-AM" w:eastAsia="ru-RU"/>
        </w:rPr>
        <w:t xml:space="preserve"> 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և ինքնուրույն մշակի և իրականացնի նախագծեր՝ ձեռք բերած գիտելիքը կամ գործնական արդյունքը ներկայացնելով տարբեր միջոցներով» վերջնարդյունքի զարգացման մասին</w:t>
      </w:r>
    </w:p>
    <w:p w:rsidR="006835E8" w:rsidRDefault="006835E8">
      <w:pPr>
        <w:spacing w:after="0" w:line="240" w:lineRule="auto"/>
        <w:rPr>
          <w:rFonts w:ascii="Times New Roman" w:eastAsia="Times New Roman" w:hAnsi="Times New Roman" w:cs="Times New Roman"/>
          <w:color w:val="616161"/>
          <w:sz w:val="21"/>
          <w:szCs w:val="21"/>
          <w:lang w:val="hy-AM" w:eastAsia="ru-RU"/>
        </w:rPr>
      </w:pPr>
    </w:p>
    <w:p w:rsidR="006835E8" w:rsidRPr="00B45FE2" w:rsidRDefault="00B45FE2">
      <w:pPr>
        <w:ind w:firstLine="708"/>
        <w:jc w:val="both"/>
        <w:rPr>
          <w:sz w:val="18"/>
          <w:szCs w:val="18"/>
          <w:lang w:val="hy-AM"/>
        </w:rPr>
      </w:pPr>
      <w:r>
        <w:rPr>
          <w:rFonts w:ascii="Cambria Math" w:eastAsia="Times New Roman" w:hAnsi="Cambria Math" w:cs="Segoe UI"/>
          <w:sz w:val="18"/>
          <w:szCs w:val="18"/>
          <w:lang w:val="hy-AM" w:eastAsia="ru-RU"/>
        </w:rPr>
        <w:t>Քանի  որ այս ուստարում 12-րդ  դասարանում դեռ ՀՊՉ չի կիրառվում,ուստի նախագիծ չի իրականացրել։</w:t>
      </w:r>
    </w:p>
    <w:p w:rsidR="006835E8" w:rsidRPr="00B45FE2" w:rsidRDefault="00B45FE2">
      <w:pPr>
        <w:ind w:firstLine="708"/>
        <w:jc w:val="both"/>
        <w:rPr>
          <w:sz w:val="18"/>
          <w:szCs w:val="18"/>
          <w:lang w:val="hy-AM"/>
        </w:rPr>
      </w:pPr>
      <w:r>
        <w:rPr>
          <w:rFonts w:ascii="Cambria Math" w:eastAsia="Times New Roman" w:hAnsi="Cambria Math" w:cs="Segoe UI"/>
          <w:sz w:val="18"/>
          <w:szCs w:val="18"/>
          <w:lang w:val="hy-AM" w:eastAsia="ru-RU"/>
        </w:rPr>
        <w:lastRenderedPageBreak/>
        <w:t>Սակայն գ/ա և լաբորատոր աշխատանքների միջոցով  մասամբ  զարգացել են վերջնարդյունքները։Սովորողների մի մասը հասել են ստեղծագործ  և վերլուծական  աշխատանքների հարցում  ինքնուրույն որոշումների կայացմանը ՝ վերլուծելով և գնահատելով  իրենց աշխատանքը։</w:t>
      </w:r>
    </w:p>
    <w:p w:rsidR="006835E8" w:rsidRPr="00B45FE2" w:rsidRDefault="00B45FE2">
      <w:pPr>
        <w:ind w:firstLine="708"/>
        <w:jc w:val="both"/>
        <w:rPr>
          <w:sz w:val="18"/>
          <w:szCs w:val="18"/>
          <w:lang w:val="hy-AM"/>
        </w:rPr>
      </w:pPr>
      <w:r>
        <w:rPr>
          <w:rFonts w:ascii="Cambria Math" w:eastAsia="Times New Roman" w:hAnsi="Cambria Math" w:cs="Segoe UI"/>
          <w:sz w:val="18"/>
          <w:szCs w:val="18"/>
          <w:lang w:val="hy-AM" w:eastAsia="ru-RU"/>
        </w:rPr>
        <w:t>Կարևորվել է ինքնագնահատումը՝ վերջնարդյունքի հասնելու համար։</w:t>
      </w:r>
    </w:p>
    <w:p w:rsidR="006835E8" w:rsidRPr="00B45FE2" w:rsidRDefault="006835E8">
      <w:pPr>
        <w:spacing w:after="0" w:line="240" w:lineRule="auto"/>
        <w:jc w:val="center"/>
        <w:rPr>
          <w:sz w:val="18"/>
          <w:szCs w:val="18"/>
          <w:lang w:val="hy-AM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b/>
          <w:color w:val="014446"/>
          <w:sz w:val="24"/>
          <w:szCs w:val="21"/>
          <w:lang w:val="hy-AM" w:eastAsia="ru-RU"/>
        </w:rPr>
      </w:pPr>
    </w:p>
    <w:p w:rsidR="006835E8" w:rsidRDefault="006835E8">
      <w:pPr>
        <w:spacing w:after="0" w:line="240" w:lineRule="auto"/>
        <w:jc w:val="center"/>
        <w:rPr>
          <w:rFonts w:ascii="Segoe UI" w:eastAsia="Times New Roman" w:hAnsi="Segoe UI" w:cs="Segoe UI"/>
          <w:b/>
          <w:color w:val="014446"/>
          <w:sz w:val="24"/>
          <w:szCs w:val="21"/>
          <w:lang w:val="hy-AM" w:eastAsia="ru-RU"/>
        </w:rPr>
      </w:pPr>
    </w:p>
    <w:p w:rsidR="006835E8" w:rsidRDefault="00B45FE2">
      <w:pPr>
        <w:spacing w:after="0" w:line="240" w:lineRule="auto"/>
        <w:jc w:val="center"/>
        <w:rPr>
          <w:rFonts w:ascii="Segoe UI" w:eastAsia="Times New Roman" w:hAnsi="Segoe UI" w:cs="Segoe UI"/>
          <w:b/>
          <w:color w:val="014446"/>
          <w:sz w:val="24"/>
          <w:szCs w:val="21"/>
          <w:lang w:val="hy-AM" w:eastAsia="ru-RU"/>
        </w:rPr>
      </w:pPr>
      <w:r>
        <w:rPr>
          <w:rFonts w:ascii="Segoe UI" w:eastAsia="Times New Roman" w:hAnsi="Segoe UI" w:cs="Segoe UI"/>
          <w:b/>
          <w:color w:val="014446"/>
          <w:sz w:val="24"/>
          <w:szCs w:val="21"/>
          <w:lang w:val="hy-AM" w:eastAsia="ru-RU"/>
        </w:rPr>
        <w:t>Ամփոփ հաշվետվություն</w:t>
      </w:r>
    </w:p>
    <w:p w:rsidR="006835E8" w:rsidRPr="00B45FE2" w:rsidRDefault="00B45FE2">
      <w:pPr>
        <w:spacing w:after="0" w:line="240" w:lineRule="auto"/>
        <w:rPr>
          <w:sz w:val="20"/>
          <w:szCs w:val="20"/>
          <w:lang w:val="hy-AM"/>
        </w:rPr>
      </w:pPr>
      <w:r>
        <w:rPr>
          <w:rFonts w:ascii="Segoe UI" w:eastAsia="Times New Roman" w:hAnsi="Segoe UI" w:cs="Segoe UI"/>
          <w:color w:val="242424"/>
          <w:sz w:val="20"/>
          <w:szCs w:val="20"/>
          <w:lang w:val="hy-AM" w:eastAsia="ru-RU"/>
        </w:rPr>
        <w:t>19.ՈՒԴԱՏՊ իրականացման հետ կապված խնդիրներ և դրանց լուծման հնարավոր ուղղություններ</w:t>
      </w:r>
      <w:r>
        <w:rPr>
          <w:rFonts w:ascii="Cambria Math" w:eastAsia="Times New Roman" w:hAnsi="Cambria Math" w:cs="Cambria Math"/>
          <w:color w:val="242424"/>
          <w:sz w:val="20"/>
          <w:szCs w:val="20"/>
          <w:lang w:val="hy-AM" w:eastAsia="ru-RU"/>
        </w:rPr>
        <w:t>․</w:t>
      </w:r>
    </w:p>
    <w:p w:rsidR="006835E8" w:rsidRDefault="00B45FE2">
      <w:pPr>
        <w:numPr>
          <w:ilvl w:val="0"/>
          <w:numId w:val="22"/>
        </w:numPr>
        <w:spacing w:beforeAutospacing="1" w:after="0" w:line="240" w:lineRule="auto"/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  <w:t>Ներկայացրեք խնդիրը:</w:t>
      </w:r>
    </w:p>
    <w:p w:rsidR="006835E8" w:rsidRDefault="00B45FE2">
      <w:pPr>
        <w:numPr>
          <w:ilvl w:val="0"/>
          <w:numId w:val="22"/>
        </w:numPr>
        <w:spacing w:after="0" w:line="240" w:lineRule="auto"/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  <w:t>Ներկայացրեք, թե ինչպես է խնդիրը ազդում ՈՒԴԱՏՊ իրականացման վրա:</w:t>
      </w:r>
    </w:p>
    <w:p w:rsidR="006835E8" w:rsidRDefault="00B45FE2">
      <w:pPr>
        <w:numPr>
          <w:ilvl w:val="0"/>
          <w:numId w:val="22"/>
        </w:numPr>
        <w:spacing w:afterAutospacing="1" w:line="240" w:lineRule="auto"/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</w:pPr>
      <w:r>
        <w:rPr>
          <w:rFonts w:ascii="Segoe UI" w:eastAsia="Times New Roman" w:hAnsi="Segoe UI" w:cs="Segoe UI"/>
          <w:color w:val="616161"/>
          <w:sz w:val="21"/>
          <w:szCs w:val="21"/>
          <w:lang w:eastAsia="ru-RU"/>
        </w:rPr>
        <w:t>Ներկայացրեք, թե ինչպես եք նախատեսում այն լուծել:</w:t>
      </w:r>
    </w:p>
    <w:p w:rsidR="006835E8" w:rsidRDefault="00B45FE2">
      <w:pPr>
        <w:spacing w:after="0" w:line="240" w:lineRule="auto"/>
        <w:ind w:left="360"/>
        <w:rPr>
          <w:rFonts w:ascii="Segoe UI" w:hAnsi="Segoe UI" w:cs="Segoe UI"/>
          <w:color w:val="242424"/>
          <w:sz w:val="26"/>
          <w:szCs w:val="26"/>
          <w:lang w:val="hy-AM"/>
        </w:rPr>
      </w:pPr>
      <w:r>
        <w:rPr>
          <w:rStyle w:val="-hw-152"/>
          <w:rFonts w:ascii="Segoe UI" w:eastAsia="Times New Roman" w:hAnsi="Segoe UI" w:cs="Segoe UI"/>
          <w:color w:val="242424"/>
          <w:lang w:val="hy-AM" w:eastAsia="ru-RU"/>
        </w:rPr>
        <w:t>ՈՒԴԱՏՊ֊ ի իրականացման հետ կապված մեր  խնդիրները՝</w:t>
      </w:r>
    </w:p>
    <w:p w:rsidR="006835E8" w:rsidRDefault="00B45FE2">
      <w:pPr>
        <w:shd w:val="clear" w:color="auto" w:fill="FFFFFF"/>
        <w:spacing w:before="280" w:after="280" w:line="315" w:lineRule="atLeast"/>
        <w:ind w:left="360"/>
        <w:jc w:val="both"/>
        <w:rPr>
          <w:rFonts w:ascii="Trebuchet MS" w:eastAsia="Times New Roman" w:hAnsi="Trebuchet MS" w:cs="Segoe UI"/>
          <w:b/>
          <w:bCs/>
          <w:color w:val="CC0066"/>
          <w:sz w:val="32"/>
          <w:szCs w:val="32"/>
          <w:lang w:val="hy-AM"/>
        </w:rPr>
      </w:pPr>
      <w:r>
        <w:rPr>
          <w:rStyle w:val="-hw-152"/>
          <w:rFonts w:ascii="Trebuchet MS" w:eastAsia="Times New Roman" w:hAnsi="Trebuchet MS" w:cs="Segoe UI"/>
          <w:b/>
          <w:bCs/>
          <w:color w:val="333333"/>
          <w:lang w:val="hy-AM"/>
        </w:rPr>
        <w:t>Ծանրաբեռնվածություն</w:t>
      </w:r>
      <w:r>
        <w:rPr>
          <w:rStyle w:val="-hw-152"/>
          <w:rFonts w:ascii="Trebuchet MS" w:eastAsia="Times New Roman" w:hAnsi="Trebuchet MS" w:cs="Segoe UI"/>
          <w:color w:val="333333"/>
          <w:lang w:val="hy-AM"/>
        </w:rPr>
        <w:t>: Պլանավորվում են չափազանց շատ միջոցառումներ, որոնք իրականում իրականացնելու համար ուսուցիչները չունեն բավարար ժամանակային ռեսուրս։</w:t>
      </w:r>
    </w:p>
    <w:p w:rsidR="006835E8" w:rsidRPr="00B45FE2" w:rsidRDefault="00B45FE2">
      <w:pPr>
        <w:shd w:val="clear" w:color="auto" w:fill="FFFFFF"/>
        <w:spacing w:line="315" w:lineRule="atLeast"/>
        <w:jc w:val="both"/>
        <w:rPr>
          <w:rFonts w:ascii="Trebuchet MS" w:eastAsia="Times New Roman" w:hAnsi="Trebuchet MS"/>
          <w:color w:val="333333"/>
          <w:lang w:val="hy-AM"/>
        </w:rPr>
      </w:pPr>
      <w:r w:rsidRPr="00B45FE2">
        <w:rPr>
          <w:rFonts w:ascii="Trebuchet MS" w:eastAsia="Times New Roman" w:hAnsi="Trebuchet MS"/>
          <w:b/>
          <w:bCs/>
          <w:color w:val="333333"/>
          <w:lang w:val="hy-AM"/>
        </w:rPr>
        <w:t>Նախագծային ուսուցման ներառում:</w:t>
      </w:r>
      <w:r w:rsidRPr="00B45FE2">
        <w:rPr>
          <w:rFonts w:ascii="Trebuchet MS" w:eastAsia="Times New Roman" w:hAnsi="Trebuchet MS"/>
          <w:color w:val="333333"/>
          <w:lang w:val="hy-AM"/>
        </w:rPr>
        <w:t xml:space="preserve"> Դաստիարակչական աշխատանքները կապել ուսումնական նյութի հետ (օրինակ՝ պատմության դասը զուգակցել թանգարանային այցելությամբ կամ բեմադրությամբ),որը գյուղական պայմաններում դժվարացնում է իրագործումը։ </w:t>
      </w:r>
    </w:p>
    <w:p w:rsidR="006835E8" w:rsidRPr="00B45FE2" w:rsidRDefault="00B45FE2">
      <w:pPr>
        <w:shd w:val="clear" w:color="auto" w:fill="FFFFFF"/>
        <w:spacing w:before="280" w:after="280" w:line="315" w:lineRule="atLeast"/>
        <w:jc w:val="both"/>
        <w:rPr>
          <w:lang w:val="hy-AM"/>
        </w:rPr>
      </w:pPr>
      <w:r>
        <w:rPr>
          <w:rStyle w:val="-hw-152"/>
          <w:rFonts w:ascii="Trebuchet MS" w:eastAsia="Times New Roman" w:hAnsi="Trebuchet MS" w:cs="Segoe UI"/>
          <w:b/>
          <w:bCs/>
          <w:color w:val="333333"/>
          <w:lang w:val="hy-AM"/>
        </w:rPr>
        <w:t>Ոչ ֆորմալ կրթության տարրեր</w:t>
      </w:r>
      <w:r>
        <w:rPr>
          <w:rStyle w:val="-hw-152"/>
          <w:rFonts w:ascii="Trebuchet MS" w:eastAsia="Times New Roman" w:hAnsi="Trebuchet MS" w:cs="Segoe UI"/>
          <w:color w:val="333333"/>
          <w:lang w:val="hy-AM"/>
        </w:rPr>
        <w:t>:Պլանում ցանկալի է ներառել բանավեճի ակումբներ, մասնագիտական կողմնորոշման հանդիպումներ և սոցիալական նախագծեր, որոնք ավելի հետաքրքիր են սովորողներին,որը նույնպես խնդիր է ։</w:t>
      </w:r>
    </w:p>
    <w:p w:rsidR="006835E8" w:rsidRPr="00B45FE2" w:rsidRDefault="00B45FE2">
      <w:pPr>
        <w:shd w:val="clear" w:color="auto" w:fill="FFFFFF"/>
        <w:spacing w:before="280" w:after="280" w:line="315" w:lineRule="atLeast"/>
        <w:ind w:left="360"/>
        <w:jc w:val="both"/>
        <w:rPr>
          <w:rFonts w:ascii="Trebuchet MS" w:eastAsia="Times New Roman" w:hAnsi="Trebuchet MS"/>
          <w:b/>
          <w:bCs/>
          <w:color w:val="CC0066"/>
          <w:sz w:val="32"/>
          <w:szCs w:val="32"/>
          <w:lang w:val="hy-AM"/>
        </w:rPr>
      </w:pPr>
      <w:r>
        <w:rPr>
          <w:rStyle w:val="-hw-152"/>
          <w:rFonts w:ascii="Trebuchet MS" w:eastAsia="Times New Roman" w:hAnsi="Trebuchet MS" w:cs="Segoe UI"/>
          <w:b/>
          <w:bCs/>
          <w:color w:val="333333"/>
          <w:lang w:val="hy-AM"/>
        </w:rPr>
        <w:t>Ժամանակային անհամապատասխանություն</w:t>
      </w:r>
      <w:r>
        <w:rPr>
          <w:rStyle w:val="-hw-152"/>
          <w:rFonts w:ascii="Trebuchet MS" w:eastAsia="Times New Roman" w:hAnsi="Trebuchet MS" w:cs="Segoe UI"/>
          <w:color w:val="333333"/>
          <w:lang w:val="hy-AM"/>
        </w:rPr>
        <w:t>: Հաճախ պլանավորված միջոցառումները խաթարում են բուն դասապրոցեսը կամ հակառակը՝ դասաժամերի պատճառով դաստիարակչական աշխատանքները մնում են թղթի վրա:</w:t>
      </w:r>
    </w:p>
    <w:p w:rsidR="006835E8" w:rsidRPr="00B45FE2" w:rsidRDefault="00B45FE2">
      <w:pPr>
        <w:spacing w:after="0"/>
        <w:rPr>
          <w:lang w:val="hy-AM"/>
        </w:rPr>
      </w:pPr>
      <w:r w:rsidRPr="00B45FE2">
        <w:rPr>
          <w:lang w:val="hy-AM"/>
        </w:rPr>
        <w:t>Հաջորդ ուստարվանից  ՄՄ նախագահներին տալ ընդհանուր դպրոցական 1 կամ 2 գերակա նպատակ ,</w:t>
      </w:r>
      <w:r>
        <w:rPr>
          <w:rStyle w:val="-hw-152"/>
          <w:rFonts w:ascii="Segoe UI" w:hAnsi="Segoe UI" w:cs="Segoe UI"/>
          <w:color w:val="242424"/>
          <w:lang w:val="hy-AM"/>
        </w:rPr>
        <w:t xml:space="preserve"> մասնատել ըստ առարկաների։</w:t>
      </w:r>
    </w:p>
    <w:p w:rsidR="006835E8" w:rsidRPr="00B45FE2" w:rsidRDefault="00B45FE2">
      <w:pPr>
        <w:spacing w:after="0"/>
        <w:rPr>
          <w:lang w:val="hy-AM"/>
        </w:rPr>
      </w:pPr>
      <w:r>
        <w:rPr>
          <w:rStyle w:val="-hw-152"/>
          <w:rFonts w:ascii="Segoe UI" w:hAnsi="Segoe UI" w:cs="Segoe UI"/>
          <w:color w:val="242424"/>
          <w:lang w:val="hy-AM"/>
        </w:rPr>
        <w:t>Հանձնարարել Մ/Մ նախագահներին՝ իրենց մասնախմբերով ձևակերպել 3-ական խնդիր, թե ինչպես են իրենց առարկաների շրջանակում հասնելու այդ ընդհանուր նպատակին:</w:t>
      </w:r>
    </w:p>
    <w:p w:rsidR="006835E8" w:rsidRPr="00B45FE2" w:rsidRDefault="006835E8">
      <w:pPr>
        <w:spacing w:beforeAutospacing="1" w:afterAutospacing="1" w:line="240" w:lineRule="auto"/>
        <w:ind w:left="360"/>
        <w:rPr>
          <w:lang w:val="hy-AM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6835E8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</w:p>
    <w:p w:rsidR="006835E8" w:rsidRDefault="00B45FE2">
      <w:pPr>
        <w:spacing w:beforeAutospacing="1" w:afterAutospacing="1" w:line="240" w:lineRule="auto"/>
        <w:ind w:left="360"/>
        <w:rPr>
          <w:rFonts w:ascii="Segoe UI" w:eastAsia="Times New Roman" w:hAnsi="Segoe UI" w:cs="Segoe UI"/>
          <w:color w:val="616161"/>
          <w:sz w:val="21"/>
          <w:szCs w:val="21"/>
          <w:lang w:val="hy-AM" w:eastAsia="ru-RU"/>
        </w:rPr>
      </w:pPr>
      <w:r>
        <w:rPr>
          <w:rStyle w:val="-hw-152"/>
          <w:rFonts w:ascii="Segoe UI" w:hAnsi="Segoe UI" w:cs="Segoe UI"/>
          <w:color w:val="242424"/>
          <w:sz w:val="26"/>
          <w:szCs w:val="26"/>
          <w:lang w:val="hy-AM"/>
        </w:rPr>
        <w:t>20.</w:t>
      </w:r>
      <w:r>
        <w:rPr>
          <w:rStyle w:val="text-format-content"/>
          <w:rFonts w:ascii="Segoe UI" w:hAnsi="Segoe UI" w:cs="Segoe UI"/>
          <w:color w:val="242424"/>
          <w:sz w:val="26"/>
          <w:szCs w:val="26"/>
          <w:lang w:val="hy-AM"/>
        </w:rPr>
        <w:t>Խնդրում եմ 1-5 միավորով գնահատեք 2025-2026 ուսումնական տարվա ընթացքում ՈՒԴԱՏՊ վերաբերյալ բոլոր 4 հաշվետվությունների ազդեցությունը դպրոցում սովորող աշակերտների ուսման որակի վրա:</w:t>
      </w:r>
    </w:p>
    <w:p w:rsidR="006835E8" w:rsidRDefault="00B45FE2">
      <w:pPr>
        <w:ind w:firstLine="708"/>
        <w:rPr>
          <w:rFonts w:ascii="Cambria Math" w:eastAsia="Times New Roman" w:hAnsi="Cambria Math" w:cs="Segoe UI"/>
          <w:sz w:val="21"/>
          <w:szCs w:val="21"/>
          <w:lang w:val="hy-AM" w:eastAsia="ru-RU"/>
        </w:rPr>
      </w:pPr>
      <w:r>
        <w:rPr>
          <w:rFonts w:ascii="Cambria Math" w:eastAsia="Times New Roman" w:hAnsi="Cambria Math" w:cs="Segoe UI"/>
          <w:sz w:val="21"/>
          <w:szCs w:val="21"/>
          <w:lang w:val="hy-AM" w:eastAsia="ru-RU"/>
        </w:rPr>
        <w:t>ԸՆՏՐՈՎԻ ԵՆ</w:t>
      </w:r>
    </w:p>
    <w:sectPr w:rsidR="006835E8">
      <w:pgSz w:w="11906" w:h="16838"/>
      <w:pgMar w:top="1134" w:right="850" w:bottom="1134" w:left="709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HEA Grapala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54EA"/>
    <w:multiLevelType w:val="multilevel"/>
    <w:tmpl w:val="CCE4C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4C65BD"/>
    <w:multiLevelType w:val="multilevel"/>
    <w:tmpl w:val="A4D88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2D006DD"/>
    <w:multiLevelType w:val="multilevel"/>
    <w:tmpl w:val="DDAA66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59015C5"/>
    <w:multiLevelType w:val="multilevel"/>
    <w:tmpl w:val="CA409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9BE7FEC"/>
    <w:multiLevelType w:val="multilevel"/>
    <w:tmpl w:val="98DA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A0B691C"/>
    <w:multiLevelType w:val="multilevel"/>
    <w:tmpl w:val="3538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0DD67E34"/>
    <w:multiLevelType w:val="multilevel"/>
    <w:tmpl w:val="BA2C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81E68B0"/>
    <w:multiLevelType w:val="multilevel"/>
    <w:tmpl w:val="112AB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9F0C50"/>
    <w:multiLevelType w:val="multilevel"/>
    <w:tmpl w:val="29B0B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0796DAD"/>
    <w:multiLevelType w:val="multilevel"/>
    <w:tmpl w:val="CAEEB24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0">
    <w:nsid w:val="2521275C"/>
    <w:multiLevelType w:val="multilevel"/>
    <w:tmpl w:val="754A182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1">
    <w:nsid w:val="25C77E58"/>
    <w:multiLevelType w:val="multilevel"/>
    <w:tmpl w:val="75744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D2D63B5"/>
    <w:multiLevelType w:val="multilevel"/>
    <w:tmpl w:val="D5D4AD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3243622D"/>
    <w:multiLevelType w:val="multilevel"/>
    <w:tmpl w:val="5226EC5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4">
    <w:nsid w:val="33807121"/>
    <w:multiLevelType w:val="multilevel"/>
    <w:tmpl w:val="85BE4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35F11819"/>
    <w:multiLevelType w:val="multilevel"/>
    <w:tmpl w:val="6602C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43485500"/>
    <w:multiLevelType w:val="multilevel"/>
    <w:tmpl w:val="326CC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465A309E"/>
    <w:multiLevelType w:val="multilevel"/>
    <w:tmpl w:val="D6EEF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1C72E1"/>
    <w:multiLevelType w:val="multilevel"/>
    <w:tmpl w:val="D3142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49DF3EDF"/>
    <w:multiLevelType w:val="multilevel"/>
    <w:tmpl w:val="6834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4C6450C0"/>
    <w:multiLevelType w:val="multilevel"/>
    <w:tmpl w:val="19F4257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1">
    <w:nsid w:val="4DD35EF2"/>
    <w:multiLevelType w:val="multilevel"/>
    <w:tmpl w:val="4FA849A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2">
    <w:nsid w:val="55B9593F"/>
    <w:multiLevelType w:val="multilevel"/>
    <w:tmpl w:val="41A4A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57B174C9"/>
    <w:multiLevelType w:val="multilevel"/>
    <w:tmpl w:val="41F81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57BF7939"/>
    <w:multiLevelType w:val="multilevel"/>
    <w:tmpl w:val="9468F08C"/>
    <w:lvl w:ilvl="0">
      <w:start w:val="1"/>
      <w:numFmt w:val="decimal"/>
      <w:lvlText w:val="%1."/>
      <w:lvlJc w:val="left"/>
      <w:pPr>
        <w:tabs>
          <w:tab w:val="num" w:pos="0"/>
        </w:tabs>
        <w:ind w:left="135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9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55" w:hanging="180"/>
      </w:pPr>
    </w:lvl>
  </w:abstractNum>
  <w:abstractNum w:abstractNumId="25">
    <w:nsid w:val="650653D4"/>
    <w:multiLevelType w:val="multilevel"/>
    <w:tmpl w:val="6262E3F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6">
    <w:nsid w:val="6515282E"/>
    <w:multiLevelType w:val="multilevel"/>
    <w:tmpl w:val="47F26BE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7">
    <w:nsid w:val="6BEC7912"/>
    <w:multiLevelType w:val="multilevel"/>
    <w:tmpl w:val="DE9817F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8">
    <w:nsid w:val="6C177C45"/>
    <w:multiLevelType w:val="multilevel"/>
    <w:tmpl w:val="4B603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75F92309"/>
    <w:multiLevelType w:val="multilevel"/>
    <w:tmpl w:val="7FA0AB4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0">
    <w:nsid w:val="7B327FCA"/>
    <w:multiLevelType w:val="multilevel"/>
    <w:tmpl w:val="65D2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D8413BC"/>
    <w:multiLevelType w:val="multilevel"/>
    <w:tmpl w:val="88A0D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7E153B6C"/>
    <w:multiLevelType w:val="multilevel"/>
    <w:tmpl w:val="D9623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7EE61D3A"/>
    <w:multiLevelType w:val="multilevel"/>
    <w:tmpl w:val="C034257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2"/>
  </w:num>
  <w:num w:numId="2">
    <w:abstractNumId w:val="30"/>
  </w:num>
  <w:num w:numId="3">
    <w:abstractNumId w:val="19"/>
  </w:num>
  <w:num w:numId="4">
    <w:abstractNumId w:val="7"/>
  </w:num>
  <w:num w:numId="5">
    <w:abstractNumId w:val="11"/>
  </w:num>
  <w:num w:numId="6">
    <w:abstractNumId w:val="32"/>
  </w:num>
  <w:num w:numId="7">
    <w:abstractNumId w:val="28"/>
  </w:num>
  <w:num w:numId="8">
    <w:abstractNumId w:val="22"/>
  </w:num>
  <w:num w:numId="9">
    <w:abstractNumId w:val="5"/>
  </w:num>
  <w:num w:numId="10">
    <w:abstractNumId w:val="4"/>
  </w:num>
  <w:num w:numId="11">
    <w:abstractNumId w:val="18"/>
  </w:num>
  <w:num w:numId="12">
    <w:abstractNumId w:val="23"/>
  </w:num>
  <w:num w:numId="13">
    <w:abstractNumId w:val="3"/>
  </w:num>
  <w:num w:numId="14">
    <w:abstractNumId w:val="6"/>
  </w:num>
  <w:num w:numId="15">
    <w:abstractNumId w:val="31"/>
  </w:num>
  <w:num w:numId="16">
    <w:abstractNumId w:val="15"/>
  </w:num>
  <w:num w:numId="17">
    <w:abstractNumId w:val="1"/>
  </w:num>
  <w:num w:numId="18">
    <w:abstractNumId w:val="16"/>
  </w:num>
  <w:num w:numId="19">
    <w:abstractNumId w:val="14"/>
  </w:num>
  <w:num w:numId="20">
    <w:abstractNumId w:val="8"/>
  </w:num>
  <w:num w:numId="21">
    <w:abstractNumId w:val="17"/>
  </w:num>
  <w:num w:numId="22">
    <w:abstractNumId w:val="0"/>
  </w:num>
  <w:num w:numId="23">
    <w:abstractNumId w:val="13"/>
  </w:num>
  <w:num w:numId="24">
    <w:abstractNumId w:val="12"/>
  </w:num>
  <w:num w:numId="25">
    <w:abstractNumId w:val="27"/>
  </w:num>
  <w:num w:numId="26">
    <w:abstractNumId w:val="29"/>
  </w:num>
  <w:num w:numId="27">
    <w:abstractNumId w:val="10"/>
  </w:num>
  <w:num w:numId="28">
    <w:abstractNumId w:val="20"/>
  </w:num>
  <w:num w:numId="29">
    <w:abstractNumId w:val="25"/>
  </w:num>
  <w:num w:numId="30">
    <w:abstractNumId w:val="21"/>
  </w:num>
  <w:num w:numId="31">
    <w:abstractNumId w:val="9"/>
  </w:num>
  <w:num w:numId="32">
    <w:abstractNumId w:val="26"/>
  </w:num>
  <w:num w:numId="33">
    <w:abstractNumId w:val="33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5E8"/>
    <w:rsid w:val="001F52E2"/>
    <w:rsid w:val="0038030E"/>
    <w:rsid w:val="006835E8"/>
    <w:rsid w:val="00B4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2">
    <w:name w:val="heading 2"/>
    <w:basedOn w:val="a"/>
    <w:next w:val="a0"/>
    <w:qFormat/>
    <w:rsid w:val="0083246C"/>
    <w:pPr>
      <w:keepNext/>
      <w:numPr>
        <w:ilvl w:val="1"/>
        <w:numId w:val="1"/>
      </w:numPr>
      <w:spacing w:before="200" w:after="120"/>
      <w:outlineLvl w:val="1"/>
    </w:pPr>
    <w:rPr>
      <w:rFonts w:ascii="Liberation Serif" w:eastAsia="DejaVu Sans" w:hAnsi="Liberation Serif" w:cs="DejaVu Sans"/>
      <w:b/>
      <w:bCs/>
      <w:kern w:val="2"/>
      <w:sz w:val="36"/>
      <w:szCs w:val="36"/>
      <w:lang w:eastAsia="ru-RU"/>
    </w:rPr>
  </w:style>
  <w:style w:type="paragraph" w:styleId="3">
    <w:name w:val="heading 3"/>
    <w:basedOn w:val="a"/>
    <w:next w:val="a0"/>
    <w:qFormat/>
    <w:rsid w:val="0083246C"/>
    <w:pPr>
      <w:keepNext/>
      <w:numPr>
        <w:ilvl w:val="2"/>
        <w:numId w:val="1"/>
      </w:numPr>
      <w:spacing w:before="140" w:after="120"/>
      <w:outlineLvl w:val="2"/>
    </w:pPr>
    <w:rPr>
      <w:rFonts w:ascii="Liberation Serif" w:eastAsia="DejaVu Sans" w:hAnsi="Liberation Serif" w:cs="DejaVu Sans"/>
      <w:b/>
      <w:bCs/>
      <w:kern w:val="2"/>
      <w:sz w:val="28"/>
      <w:szCs w:val="28"/>
      <w:lang w:eastAsia="ru-RU"/>
    </w:rPr>
  </w:style>
  <w:style w:type="paragraph" w:styleId="4">
    <w:name w:val="heading 4"/>
    <w:basedOn w:val="a"/>
    <w:next w:val="a0"/>
    <w:qFormat/>
    <w:rsid w:val="0083246C"/>
    <w:pPr>
      <w:keepNext/>
      <w:numPr>
        <w:ilvl w:val="3"/>
        <w:numId w:val="1"/>
      </w:numPr>
      <w:spacing w:before="120" w:after="120"/>
      <w:outlineLvl w:val="3"/>
    </w:pPr>
    <w:rPr>
      <w:rFonts w:ascii="Liberation Serif" w:eastAsia="DejaVu Sans" w:hAnsi="Liberation Serif" w:cs="DejaVu Sans"/>
      <w:b/>
      <w:bCs/>
      <w:kern w:val="2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text-format-content">
    <w:name w:val="text-format-content"/>
    <w:basedOn w:val="a1"/>
    <w:qFormat/>
    <w:rsid w:val="00456F07"/>
  </w:style>
  <w:style w:type="character" w:customStyle="1" w:styleId="-s-132">
    <w:name w:val="-_s-132"/>
    <w:basedOn w:val="a1"/>
    <w:qFormat/>
    <w:rsid w:val="00456F07"/>
  </w:style>
  <w:style w:type="character" w:customStyle="1" w:styleId="-hw-152">
    <w:name w:val="-hw-152"/>
    <w:basedOn w:val="a1"/>
    <w:qFormat/>
    <w:rsid w:val="00456F07"/>
  </w:style>
  <w:style w:type="character" w:customStyle="1" w:styleId="-oo-162">
    <w:name w:val="-oo-162"/>
    <w:basedOn w:val="a1"/>
    <w:qFormat/>
    <w:rsid w:val="00456F07"/>
  </w:style>
  <w:style w:type="character" w:customStyle="1" w:styleId="-a-180">
    <w:name w:val="-a-180"/>
    <w:basedOn w:val="a1"/>
    <w:qFormat/>
    <w:rsid w:val="00456F07"/>
  </w:style>
  <w:style w:type="character" w:styleId="a4">
    <w:name w:val="Strong"/>
    <w:basedOn w:val="a1"/>
    <w:uiPriority w:val="22"/>
    <w:qFormat/>
    <w:rsid w:val="00456F07"/>
    <w:rPr>
      <w:b/>
      <w:bCs/>
    </w:rPr>
  </w:style>
  <w:style w:type="character" w:customStyle="1" w:styleId="a5">
    <w:name w:val="Верхний колонтитул Знак"/>
    <w:basedOn w:val="a1"/>
    <w:uiPriority w:val="99"/>
    <w:qFormat/>
    <w:rsid w:val="00445E81"/>
  </w:style>
  <w:style w:type="character" w:customStyle="1" w:styleId="a6">
    <w:name w:val="Нижний колонтитул Знак"/>
    <w:basedOn w:val="a1"/>
    <w:uiPriority w:val="99"/>
    <w:qFormat/>
    <w:rsid w:val="00445E81"/>
  </w:style>
  <w:style w:type="character" w:customStyle="1" w:styleId="a7">
    <w:name w:val="Основной текст Знак"/>
    <w:basedOn w:val="a1"/>
    <w:qFormat/>
    <w:rsid w:val="0083246C"/>
    <w:rPr>
      <w:rFonts w:ascii="Calibri" w:eastAsiaTheme="minorEastAsia" w:hAnsi="Calibri"/>
      <w:kern w:val="2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0"/>
    <w:qFormat/>
    <w:rsid w:val="0083246C"/>
    <w:rPr>
      <w:rFonts w:ascii="Liberation Serif" w:eastAsia="DejaVu Sans" w:hAnsi="Liberation Serif" w:cs="DejaVu Sans"/>
      <w:b/>
      <w:bCs/>
      <w:kern w:val="2"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0"/>
    <w:qFormat/>
    <w:rsid w:val="0083246C"/>
    <w:rPr>
      <w:rFonts w:ascii="Liberation Serif" w:eastAsia="DejaVu Sans" w:hAnsi="Liberation Serif" w:cs="DejaVu Sans"/>
      <w:b/>
      <w:bCs/>
      <w:kern w:val="2"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0"/>
    <w:qFormat/>
    <w:rsid w:val="0083246C"/>
    <w:rPr>
      <w:rFonts w:ascii="Liberation Serif" w:eastAsia="DejaVu Sans" w:hAnsi="Liberation Serif" w:cs="DejaVu Sans"/>
      <w:b/>
      <w:bCs/>
      <w:kern w:val="2"/>
      <w:sz w:val="24"/>
      <w:szCs w:val="24"/>
      <w:lang w:eastAsia="ru-RU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rsid w:val="0083246C"/>
    <w:pPr>
      <w:spacing w:after="140"/>
    </w:pPr>
    <w:rPr>
      <w:rFonts w:ascii="Calibri" w:eastAsiaTheme="minorEastAsia" w:hAnsi="Calibri"/>
      <w:kern w:val="2"/>
      <w:sz w:val="24"/>
      <w:szCs w:val="24"/>
      <w:lang w:eastAsia="ru-RU"/>
    </w:rPr>
  </w:style>
  <w:style w:type="paragraph" w:styleId="a8">
    <w:name w:val="List"/>
    <w:basedOn w:val="a0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445E81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footer"/>
    <w:basedOn w:val="a"/>
    <w:uiPriority w:val="99"/>
    <w:unhideWhenUsed/>
    <w:rsid w:val="00445E81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DA176A"/>
    <w:pPr>
      <w:ind w:left="720"/>
      <w:contextualSpacing/>
    </w:pPr>
  </w:style>
  <w:style w:type="paragraph" w:customStyle="1" w:styleId="Quotations">
    <w:name w:val="Quotations"/>
    <w:basedOn w:val="a"/>
    <w:qFormat/>
    <w:rsid w:val="00D15DD0"/>
    <w:pPr>
      <w:spacing w:after="283"/>
      <w:ind w:left="567" w:right="567"/>
    </w:pPr>
    <w:rPr>
      <w:rFonts w:ascii="Calibri" w:eastAsiaTheme="minorEastAsia" w:hAnsi="Calibri"/>
      <w:kern w:val="2"/>
      <w:sz w:val="24"/>
      <w:szCs w:val="24"/>
      <w:lang w:eastAsia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45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B45F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2">
    <w:name w:val="heading 2"/>
    <w:basedOn w:val="a"/>
    <w:next w:val="a0"/>
    <w:qFormat/>
    <w:rsid w:val="0083246C"/>
    <w:pPr>
      <w:keepNext/>
      <w:numPr>
        <w:ilvl w:val="1"/>
        <w:numId w:val="1"/>
      </w:numPr>
      <w:spacing w:before="200" w:after="120"/>
      <w:outlineLvl w:val="1"/>
    </w:pPr>
    <w:rPr>
      <w:rFonts w:ascii="Liberation Serif" w:eastAsia="DejaVu Sans" w:hAnsi="Liberation Serif" w:cs="DejaVu Sans"/>
      <w:b/>
      <w:bCs/>
      <w:kern w:val="2"/>
      <w:sz w:val="36"/>
      <w:szCs w:val="36"/>
      <w:lang w:eastAsia="ru-RU"/>
    </w:rPr>
  </w:style>
  <w:style w:type="paragraph" w:styleId="3">
    <w:name w:val="heading 3"/>
    <w:basedOn w:val="a"/>
    <w:next w:val="a0"/>
    <w:qFormat/>
    <w:rsid w:val="0083246C"/>
    <w:pPr>
      <w:keepNext/>
      <w:numPr>
        <w:ilvl w:val="2"/>
        <w:numId w:val="1"/>
      </w:numPr>
      <w:spacing w:before="140" w:after="120"/>
      <w:outlineLvl w:val="2"/>
    </w:pPr>
    <w:rPr>
      <w:rFonts w:ascii="Liberation Serif" w:eastAsia="DejaVu Sans" w:hAnsi="Liberation Serif" w:cs="DejaVu Sans"/>
      <w:b/>
      <w:bCs/>
      <w:kern w:val="2"/>
      <w:sz w:val="28"/>
      <w:szCs w:val="28"/>
      <w:lang w:eastAsia="ru-RU"/>
    </w:rPr>
  </w:style>
  <w:style w:type="paragraph" w:styleId="4">
    <w:name w:val="heading 4"/>
    <w:basedOn w:val="a"/>
    <w:next w:val="a0"/>
    <w:qFormat/>
    <w:rsid w:val="0083246C"/>
    <w:pPr>
      <w:keepNext/>
      <w:numPr>
        <w:ilvl w:val="3"/>
        <w:numId w:val="1"/>
      </w:numPr>
      <w:spacing w:before="120" w:after="120"/>
      <w:outlineLvl w:val="3"/>
    </w:pPr>
    <w:rPr>
      <w:rFonts w:ascii="Liberation Serif" w:eastAsia="DejaVu Sans" w:hAnsi="Liberation Serif" w:cs="DejaVu Sans"/>
      <w:b/>
      <w:bCs/>
      <w:kern w:val="2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text-format-content">
    <w:name w:val="text-format-content"/>
    <w:basedOn w:val="a1"/>
    <w:qFormat/>
    <w:rsid w:val="00456F07"/>
  </w:style>
  <w:style w:type="character" w:customStyle="1" w:styleId="-s-132">
    <w:name w:val="-_s-132"/>
    <w:basedOn w:val="a1"/>
    <w:qFormat/>
    <w:rsid w:val="00456F07"/>
  </w:style>
  <w:style w:type="character" w:customStyle="1" w:styleId="-hw-152">
    <w:name w:val="-hw-152"/>
    <w:basedOn w:val="a1"/>
    <w:qFormat/>
    <w:rsid w:val="00456F07"/>
  </w:style>
  <w:style w:type="character" w:customStyle="1" w:styleId="-oo-162">
    <w:name w:val="-oo-162"/>
    <w:basedOn w:val="a1"/>
    <w:qFormat/>
    <w:rsid w:val="00456F07"/>
  </w:style>
  <w:style w:type="character" w:customStyle="1" w:styleId="-a-180">
    <w:name w:val="-a-180"/>
    <w:basedOn w:val="a1"/>
    <w:qFormat/>
    <w:rsid w:val="00456F07"/>
  </w:style>
  <w:style w:type="character" w:styleId="a4">
    <w:name w:val="Strong"/>
    <w:basedOn w:val="a1"/>
    <w:uiPriority w:val="22"/>
    <w:qFormat/>
    <w:rsid w:val="00456F07"/>
    <w:rPr>
      <w:b/>
      <w:bCs/>
    </w:rPr>
  </w:style>
  <w:style w:type="character" w:customStyle="1" w:styleId="a5">
    <w:name w:val="Верхний колонтитул Знак"/>
    <w:basedOn w:val="a1"/>
    <w:uiPriority w:val="99"/>
    <w:qFormat/>
    <w:rsid w:val="00445E81"/>
  </w:style>
  <w:style w:type="character" w:customStyle="1" w:styleId="a6">
    <w:name w:val="Нижний колонтитул Знак"/>
    <w:basedOn w:val="a1"/>
    <w:uiPriority w:val="99"/>
    <w:qFormat/>
    <w:rsid w:val="00445E81"/>
  </w:style>
  <w:style w:type="character" w:customStyle="1" w:styleId="a7">
    <w:name w:val="Основной текст Знак"/>
    <w:basedOn w:val="a1"/>
    <w:qFormat/>
    <w:rsid w:val="0083246C"/>
    <w:rPr>
      <w:rFonts w:ascii="Calibri" w:eastAsiaTheme="minorEastAsia" w:hAnsi="Calibri"/>
      <w:kern w:val="2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0"/>
    <w:qFormat/>
    <w:rsid w:val="0083246C"/>
    <w:rPr>
      <w:rFonts w:ascii="Liberation Serif" w:eastAsia="DejaVu Sans" w:hAnsi="Liberation Serif" w:cs="DejaVu Sans"/>
      <w:b/>
      <w:bCs/>
      <w:kern w:val="2"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0"/>
    <w:qFormat/>
    <w:rsid w:val="0083246C"/>
    <w:rPr>
      <w:rFonts w:ascii="Liberation Serif" w:eastAsia="DejaVu Sans" w:hAnsi="Liberation Serif" w:cs="DejaVu Sans"/>
      <w:b/>
      <w:bCs/>
      <w:kern w:val="2"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0"/>
    <w:qFormat/>
    <w:rsid w:val="0083246C"/>
    <w:rPr>
      <w:rFonts w:ascii="Liberation Serif" w:eastAsia="DejaVu Sans" w:hAnsi="Liberation Serif" w:cs="DejaVu Sans"/>
      <w:b/>
      <w:bCs/>
      <w:kern w:val="2"/>
      <w:sz w:val="24"/>
      <w:szCs w:val="24"/>
      <w:lang w:eastAsia="ru-RU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rsid w:val="0083246C"/>
    <w:pPr>
      <w:spacing w:after="140"/>
    </w:pPr>
    <w:rPr>
      <w:rFonts w:ascii="Calibri" w:eastAsiaTheme="minorEastAsia" w:hAnsi="Calibri"/>
      <w:kern w:val="2"/>
      <w:sz w:val="24"/>
      <w:szCs w:val="24"/>
      <w:lang w:eastAsia="ru-RU"/>
    </w:rPr>
  </w:style>
  <w:style w:type="paragraph" w:styleId="a8">
    <w:name w:val="List"/>
    <w:basedOn w:val="a0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445E81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footer"/>
    <w:basedOn w:val="a"/>
    <w:uiPriority w:val="99"/>
    <w:unhideWhenUsed/>
    <w:rsid w:val="00445E81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DA176A"/>
    <w:pPr>
      <w:ind w:left="720"/>
      <w:contextualSpacing/>
    </w:pPr>
  </w:style>
  <w:style w:type="paragraph" w:customStyle="1" w:styleId="Quotations">
    <w:name w:val="Quotations"/>
    <w:basedOn w:val="a"/>
    <w:qFormat/>
    <w:rsid w:val="00D15DD0"/>
    <w:pPr>
      <w:spacing w:after="283"/>
      <w:ind w:left="567" w:right="567"/>
    </w:pPr>
    <w:rPr>
      <w:rFonts w:ascii="Calibri" w:eastAsiaTheme="minorEastAsia" w:hAnsi="Calibri"/>
      <w:kern w:val="2"/>
      <w:sz w:val="24"/>
      <w:szCs w:val="24"/>
      <w:lang w:eastAsia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45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B45F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3027</TotalTime>
  <Pages>14</Pages>
  <Words>3188</Words>
  <Characters>18176</Characters>
  <Application>Microsoft Office Word</Application>
  <DocSecurity>0</DocSecurity>
  <Lines>151</Lines>
  <Paragraphs>42</Paragraphs>
  <ScaleCrop>false</ScaleCrop>
  <Company/>
  <LinksUpToDate>false</LinksUpToDate>
  <CharactersWithSpaces>21322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Admin</cp:lastModifiedBy>
  <cp:revision>15</cp:revision>
  <dcterms:created xsi:type="dcterms:W3CDTF">2026-05-11T05:10:00Z</dcterms:created>
  <dcterms:modified xsi:type="dcterms:W3CDTF">2026-06-18T07:29:00Z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